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764FC1" w14:paraId="7EBA5B5B" w14:textId="77777777" w:rsidTr="004121A6">
        <w:tc>
          <w:tcPr>
            <w:tcW w:w="5245" w:type="dxa"/>
          </w:tcPr>
          <w:p w14:paraId="377401BC" w14:textId="77777777" w:rsidR="00764FC1" w:rsidRDefault="00764FC1" w:rsidP="00764FC1">
            <w:pPr>
              <w:rPr>
                <w:rFonts w:ascii="Times New Roman" w:hAnsi="Times New Roman" w:cs="Times New Roman"/>
                <w:sz w:val="28"/>
                <w:szCs w:val="28"/>
              </w:rPr>
            </w:pPr>
          </w:p>
        </w:tc>
        <w:tc>
          <w:tcPr>
            <w:tcW w:w="4678" w:type="dxa"/>
          </w:tcPr>
          <w:p w14:paraId="56EF65F6" w14:textId="77777777" w:rsidR="00764FC1" w:rsidRDefault="00764FC1" w:rsidP="00764FC1">
            <w:pPr>
              <w:rPr>
                <w:rFonts w:ascii="Times New Roman" w:hAnsi="Times New Roman" w:cs="Times New Roman"/>
                <w:sz w:val="28"/>
                <w:szCs w:val="28"/>
              </w:rPr>
            </w:pPr>
            <w:r>
              <w:rPr>
                <w:rFonts w:ascii="Times New Roman" w:hAnsi="Times New Roman" w:cs="Times New Roman"/>
                <w:sz w:val="28"/>
                <w:szCs w:val="28"/>
              </w:rPr>
              <w:t>Утверждено</w:t>
            </w:r>
          </w:p>
          <w:p w14:paraId="20B2E5ED" w14:textId="3AD1BC6F" w:rsidR="00764FC1" w:rsidRDefault="004121A6" w:rsidP="00764FC1">
            <w:pPr>
              <w:rPr>
                <w:rFonts w:ascii="Times New Roman" w:hAnsi="Times New Roman" w:cs="Times New Roman"/>
                <w:sz w:val="28"/>
                <w:szCs w:val="28"/>
              </w:rPr>
            </w:pPr>
            <w:r>
              <w:rPr>
                <w:rFonts w:ascii="Times New Roman" w:hAnsi="Times New Roman" w:cs="Times New Roman"/>
                <w:sz w:val="28"/>
                <w:szCs w:val="28"/>
              </w:rPr>
              <w:t>п</w:t>
            </w:r>
            <w:r w:rsidR="00764FC1">
              <w:rPr>
                <w:rFonts w:ascii="Times New Roman" w:hAnsi="Times New Roman" w:cs="Times New Roman"/>
                <w:sz w:val="28"/>
                <w:szCs w:val="28"/>
              </w:rPr>
              <w:t>риказом Министерства образования и науки Республики Татарстан</w:t>
            </w:r>
          </w:p>
          <w:p w14:paraId="404A6289" w14:textId="13B072DF" w:rsidR="002A4B96" w:rsidRDefault="00764FC1" w:rsidP="004121A6">
            <w:pPr>
              <w:rPr>
                <w:rFonts w:ascii="Times New Roman" w:hAnsi="Times New Roman" w:cs="Times New Roman"/>
                <w:sz w:val="28"/>
                <w:szCs w:val="28"/>
              </w:rPr>
            </w:pPr>
            <w:r>
              <w:rPr>
                <w:rFonts w:ascii="Times New Roman" w:hAnsi="Times New Roman" w:cs="Times New Roman"/>
                <w:sz w:val="28"/>
                <w:szCs w:val="28"/>
              </w:rPr>
              <w:t>от</w:t>
            </w:r>
            <w:r w:rsidR="004121A6">
              <w:rPr>
                <w:rFonts w:ascii="Times New Roman" w:hAnsi="Times New Roman" w:cs="Times New Roman"/>
                <w:sz w:val="28"/>
                <w:szCs w:val="28"/>
              </w:rPr>
              <w:t>______</w:t>
            </w:r>
            <w:r w:rsidR="002A4B96">
              <w:rPr>
                <w:rFonts w:ascii="Times New Roman" w:hAnsi="Times New Roman" w:cs="Times New Roman"/>
                <w:sz w:val="28"/>
                <w:szCs w:val="28"/>
              </w:rPr>
              <w:t>_______</w:t>
            </w:r>
            <w:r w:rsidR="004121A6">
              <w:rPr>
                <w:rFonts w:ascii="Times New Roman" w:hAnsi="Times New Roman" w:cs="Times New Roman"/>
                <w:sz w:val="28"/>
                <w:szCs w:val="28"/>
              </w:rPr>
              <w:t xml:space="preserve">___2026 г. </w:t>
            </w:r>
          </w:p>
          <w:p w14:paraId="66155751" w14:textId="173613F7" w:rsidR="00764FC1" w:rsidRDefault="004121A6" w:rsidP="004121A6">
            <w:pPr>
              <w:rPr>
                <w:rFonts w:ascii="Times New Roman" w:hAnsi="Times New Roman" w:cs="Times New Roman"/>
                <w:sz w:val="28"/>
                <w:szCs w:val="28"/>
              </w:rPr>
            </w:pPr>
            <w:r>
              <w:rPr>
                <w:rFonts w:ascii="Times New Roman" w:hAnsi="Times New Roman" w:cs="Times New Roman"/>
                <w:sz w:val="28"/>
                <w:szCs w:val="28"/>
              </w:rPr>
              <w:t>№__________</w:t>
            </w:r>
            <w:r w:rsidR="002A4B96">
              <w:rPr>
                <w:rFonts w:ascii="Times New Roman" w:hAnsi="Times New Roman" w:cs="Times New Roman"/>
                <w:sz w:val="28"/>
                <w:szCs w:val="28"/>
              </w:rPr>
              <w:t>_____</w:t>
            </w:r>
            <w:r>
              <w:rPr>
                <w:rFonts w:ascii="Times New Roman" w:hAnsi="Times New Roman" w:cs="Times New Roman"/>
                <w:sz w:val="28"/>
                <w:szCs w:val="28"/>
              </w:rPr>
              <w:t>__</w:t>
            </w:r>
          </w:p>
          <w:p w14:paraId="78736A1A" w14:textId="1CB869E0" w:rsidR="004121A6" w:rsidRDefault="004121A6" w:rsidP="004121A6">
            <w:pPr>
              <w:rPr>
                <w:rFonts w:ascii="Times New Roman" w:hAnsi="Times New Roman" w:cs="Times New Roman"/>
                <w:sz w:val="28"/>
                <w:szCs w:val="28"/>
              </w:rPr>
            </w:pPr>
          </w:p>
        </w:tc>
      </w:tr>
    </w:tbl>
    <w:p w14:paraId="78DD1EAB" w14:textId="77777777" w:rsidR="00B569E8" w:rsidRPr="00B569E8" w:rsidRDefault="00B569E8" w:rsidP="00764FC1">
      <w:pPr>
        <w:spacing w:after="0" w:line="240" w:lineRule="auto"/>
        <w:rPr>
          <w:rFonts w:ascii="Times New Roman" w:hAnsi="Times New Roman" w:cs="Times New Roman"/>
          <w:sz w:val="28"/>
          <w:szCs w:val="28"/>
        </w:rPr>
      </w:pPr>
    </w:p>
    <w:p w14:paraId="424CD924" w14:textId="77777777" w:rsidR="00253DD9" w:rsidRDefault="00253DD9" w:rsidP="0034708D">
      <w:pPr>
        <w:spacing w:after="0" w:line="240" w:lineRule="auto"/>
        <w:jc w:val="center"/>
        <w:rPr>
          <w:rFonts w:ascii="Times New Roman" w:hAnsi="Times New Roman" w:cs="Times New Roman"/>
          <w:b/>
          <w:bCs/>
          <w:sz w:val="28"/>
          <w:szCs w:val="28"/>
        </w:rPr>
      </w:pPr>
    </w:p>
    <w:p w14:paraId="19CC5F18" w14:textId="03D91B80" w:rsidR="00E53B85" w:rsidRPr="00246CDF" w:rsidRDefault="00E53B85" w:rsidP="0034708D">
      <w:pPr>
        <w:spacing w:after="0" w:line="240" w:lineRule="auto"/>
        <w:jc w:val="center"/>
        <w:rPr>
          <w:rFonts w:ascii="Times New Roman" w:hAnsi="Times New Roman" w:cs="Times New Roman"/>
          <w:b/>
          <w:bCs/>
          <w:sz w:val="28"/>
          <w:szCs w:val="28"/>
        </w:rPr>
      </w:pPr>
      <w:r w:rsidRPr="00246CDF">
        <w:rPr>
          <w:rFonts w:ascii="Times New Roman" w:hAnsi="Times New Roman" w:cs="Times New Roman"/>
          <w:b/>
          <w:bCs/>
          <w:sz w:val="28"/>
          <w:szCs w:val="28"/>
        </w:rPr>
        <w:t>П</w:t>
      </w:r>
      <w:r w:rsidR="004121A6">
        <w:rPr>
          <w:rFonts w:ascii="Times New Roman" w:hAnsi="Times New Roman" w:cs="Times New Roman"/>
          <w:b/>
          <w:bCs/>
          <w:sz w:val="28"/>
          <w:szCs w:val="28"/>
        </w:rPr>
        <w:t>оложение</w:t>
      </w:r>
    </w:p>
    <w:p w14:paraId="253EB0BC" w14:textId="77777777" w:rsidR="004121A6" w:rsidRDefault="00246CDF" w:rsidP="0034708D">
      <w:pPr>
        <w:spacing w:after="0" w:line="240" w:lineRule="auto"/>
        <w:jc w:val="center"/>
        <w:rPr>
          <w:rFonts w:ascii="Times New Roman" w:hAnsi="Times New Roman" w:cs="Times New Roman"/>
          <w:b/>
          <w:bCs/>
          <w:sz w:val="28"/>
          <w:szCs w:val="28"/>
        </w:rPr>
      </w:pPr>
      <w:bookmarkStart w:id="0" w:name="_Hlk155863945"/>
      <w:r>
        <w:rPr>
          <w:rFonts w:ascii="Times New Roman" w:hAnsi="Times New Roman" w:cs="Times New Roman"/>
          <w:b/>
          <w:bCs/>
          <w:sz w:val="28"/>
          <w:szCs w:val="28"/>
        </w:rPr>
        <w:t>о</w:t>
      </w:r>
      <w:r w:rsidR="00E53B85" w:rsidRPr="00246CDF">
        <w:rPr>
          <w:rFonts w:ascii="Times New Roman" w:hAnsi="Times New Roman" w:cs="Times New Roman"/>
          <w:b/>
          <w:bCs/>
          <w:sz w:val="28"/>
          <w:szCs w:val="28"/>
        </w:rPr>
        <w:t xml:space="preserve"> порядке и </w:t>
      </w:r>
      <w:bookmarkStart w:id="1" w:name="_Hlk155949597"/>
      <w:r w:rsidR="00E53B85" w:rsidRPr="00246CDF">
        <w:rPr>
          <w:rFonts w:ascii="Times New Roman" w:hAnsi="Times New Roman" w:cs="Times New Roman"/>
          <w:b/>
          <w:bCs/>
          <w:sz w:val="28"/>
          <w:szCs w:val="28"/>
        </w:rPr>
        <w:t>у</w:t>
      </w:r>
      <w:r w:rsidR="00994B70">
        <w:rPr>
          <w:rFonts w:ascii="Times New Roman" w:hAnsi="Times New Roman" w:cs="Times New Roman"/>
          <w:b/>
          <w:bCs/>
          <w:sz w:val="28"/>
          <w:szCs w:val="28"/>
        </w:rPr>
        <w:t xml:space="preserve">словиях </w:t>
      </w:r>
      <w:r w:rsidR="00994B70" w:rsidRPr="00BD5F8B">
        <w:rPr>
          <w:rFonts w:ascii="Times New Roman" w:hAnsi="Times New Roman" w:cs="Times New Roman"/>
          <w:b/>
          <w:bCs/>
          <w:sz w:val="28"/>
          <w:szCs w:val="28"/>
        </w:rPr>
        <w:t>проведения региональн</w:t>
      </w:r>
      <w:r w:rsidR="00BD5F8B">
        <w:rPr>
          <w:rFonts w:ascii="Times New Roman" w:hAnsi="Times New Roman" w:cs="Times New Roman"/>
          <w:b/>
          <w:bCs/>
          <w:sz w:val="28"/>
          <w:szCs w:val="28"/>
        </w:rPr>
        <w:t>ых</w:t>
      </w:r>
      <w:r w:rsidR="00E53B85" w:rsidRPr="00BD5F8B">
        <w:rPr>
          <w:rFonts w:ascii="Times New Roman" w:hAnsi="Times New Roman" w:cs="Times New Roman"/>
          <w:b/>
          <w:bCs/>
          <w:sz w:val="28"/>
          <w:szCs w:val="28"/>
        </w:rPr>
        <w:t xml:space="preserve"> этап</w:t>
      </w:r>
      <w:r w:rsidR="00BD5F8B">
        <w:rPr>
          <w:rFonts w:ascii="Times New Roman" w:hAnsi="Times New Roman" w:cs="Times New Roman"/>
          <w:b/>
          <w:bCs/>
          <w:sz w:val="28"/>
          <w:szCs w:val="28"/>
        </w:rPr>
        <w:t>ов</w:t>
      </w:r>
      <w:r w:rsidR="00E53B85" w:rsidRPr="00246CDF">
        <w:rPr>
          <w:rFonts w:ascii="Times New Roman" w:hAnsi="Times New Roman" w:cs="Times New Roman"/>
          <w:b/>
          <w:bCs/>
          <w:sz w:val="28"/>
          <w:szCs w:val="28"/>
        </w:rPr>
        <w:t xml:space="preserve"> </w:t>
      </w:r>
      <w:bookmarkEnd w:id="1"/>
    </w:p>
    <w:p w14:paraId="6364CCA6" w14:textId="77777777" w:rsidR="004121A6" w:rsidRDefault="00E53B85" w:rsidP="0034708D">
      <w:pPr>
        <w:spacing w:after="0" w:line="240" w:lineRule="auto"/>
        <w:jc w:val="center"/>
        <w:rPr>
          <w:rFonts w:ascii="Times New Roman" w:hAnsi="Times New Roman" w:cs="Times New Roman"/>
          <w:b/>
          <w:bCs/>
          <w:sz w:val="28"/>
          <w:szCs w:val="28"/>
        </w:rPr>
      </w:pPr>
      <w:r w:rsidRPr="00246CDF">
        <w:rPr>
          <w:rFonts w:ascii="Times New Roman" w:hAnsi="Times New Roman" w:cs="Times New Roman"/>
          <w:b/>
          <w:bCs/>
          <w:sz w:val="28"/>
          <w:szCs w:val="28"/>
        </w:rPr>
        <w:t xml:space="preserve">Всероссийского конкурса среди педагогических работников </w:t>
      </w:r>
    </w:p>
    <w:p w14:paraId="2038BEB1" w14:textId="710EE49A" w:rsidR="00E53B85" w:rsidRPr="00246CDF" w:rsidRDefault="00E53B85" w:rsidP="0034708D">
      <w:pPr>
        <w:spacing w:after="0" w:line="240" w:lineRule="auto"/>
        <w:jc w:val="center"/>
        <w:rPr>
          <w:rFonts w:ascii="Times New Roman" w:hAnsi="Times New Roman" w:cs="Times New Roman"/>
          <w:b/>
          <w:bCs/>
          <w:sz w:val="28"/>
          <w:szCs w:val="28"/>
        </w:rPr>
      </w:pPr>
      <w:r w:rsidRPr="00246CDF">
        <w:rPr>
          <w:rFonts w:ascii="Times New Roman" w:hAnsi="Times New Roman" w:cs="Times New Roman"/>
          <w:b/>
          <w:bCs/>
          <w:sz w:val="28"/>
          <w:szCs w:val="28"/>
        </w:rPr>
        <w:t>системы среднего профессионального образования «Мастер года»</w:t>
      </w:r>
    </w:p>
    <w:bookmarkEnd w:id="0"/>
    <w:p w14:paraId="739F69C3" w14:textId="77777777" w:rsidR="00E53B85" w:rsidRPr="00282DA7" w:rsidRDefault="00E53B85" w:rsidP="0034708D">
      <w:pPr>
        <w:spacing w:after="0" w:line="240" w:lineRule="auto"/>
        <w:ind w:firstLine="567"/>
        <w:jc w:val="both"/>
        <w:rPr>
          <w:rFonts w:ascii="Times New Roman" w:hAnsi="Times New Roman" w:cs="Times New Roman"/>
          <w:sz w:val="28"/>
          <w:szCs w:val="28"/>
        </w:rPr>
      </w:pPr>
    </w:p>
    <w:p w14:paraId="27DFB82C" w14:textId="231AAF29" w:rsidR="00E53B85" w:rsidRPr="004121A6" w:rsidRDefault="00E53B85" w:rsidP="0034708D">
      <w:pPr>
        <w:pStyle w:val="a3"/>
        <w:numPr>
          <w:ilvl w:val="0"/>
          <w:numId w:val="2"/>
        </w:numPr>
        <w:spacing w:after="0" w:line="240" w:lineRule="auto"/>
        <w:ind w:left="0" w:firstLine="0"/>
        <w:jc w:val="center"/>
        <w:rPr>
          <w:rFonts w:ascii="Times New Roman" w:hAnsi="Times New Roman" w:cs="Times New Roman"/>
          <w:sz w:val="28"/>
          <w:szCs w:val="28"/>
        </w:rPr>
      </w:pPr>
      <w:r w:rsidRPr="004121A6">
        <w:rPr>
          <w:rFonts w:ascii="Times New Roman" w:hAnsi="Times New Roman" w:cs="Times New Roman"/>
          <w:sz w:val="28"/>
          <w:szCs w:val="28"/>
        </w:rPr>
        <w:t>Общие положения</w:t>
      </w:r>
    </w:p>
    <w:p w14:paraId="3ADB12D6" w14:textId="77777777" w:rsidR="004121A6" w:rsidRPr="005D584E" w:rsidRDefault="004121A6" w:rsidP="004121A6">
      <w:pPr>
        <w:pStyle w:val="a3"/>
        <w:spacing w:after="0" w:line="240" w:lineRule="auto"/>
        <w:ind w:left="0"/>
        <w:rPr>
          <w:rFonts w:ascii="Times New Roman" w:hAnsi="Times New Roman" w:cs="Times New Roman"/>
          <w:b/>
          <w:bCs/>
          <w:sz w:val="28"/>
          <w:szCs w:val="28"/>
        </w:rPr>
      </w:pPr>
    </w:p>
    <w:p w14:paraId="0885CF75" w14:textId="6D697051" w:rsidR="004121A6" w:rsidRDefault="004121A6" w:rsidP="004121A6">
      <w:pPr>
        <w:pStyle w:val="a3"/>
        <w:numPr>
          <w:ilvl w:val="1"/>
          <w:numId w:val="10"/>
        </w:numPr>
        <w:spacing w:after="0" w:line="240" w:lineRule="auto"/>
        <w:ind w:left="0" w:firstLine="567"/>
        <w:jc w:val="both"/>
        <w:rPr>
          <w:rFonts w:ascii="Times New Roman" w:hAnsi="Times New Roman" w:cs="Times New Roman"/>
          <w:sz w:val="28"/>
          <w:szCs w:val="28"/>
        </w:rPr>
      </w:pPr>
      <w:r w:rsidRPr="00BD5F8B">
        <w:rPr>
          <w:rFonts w:ascii="Times New Roman" w:hAnsi="Times New Roman" w:cs="Times New Roman"/>
          <w:sz w:val="28"/>
          <w:szCs w:val="28"/>
        </w:rPr>
        <w:t xml:space="preserve">Настоящее Положение о порядке и условиях проведения региональных этапов Всероссийского конкурса среди педагогических работников системы среднего профессионального образования «Мастер года» (далее – Положение) определяет порядок организации и проведения двух из трёх этапов </w:t>
      </w:r>
      <w:r w:rsidRPr="00282DA7">
        <w:rPr>
          <w:rFonts w:ascii="Times New Roman" w:hAnsi="Times New Roman" w:cs="Times New Roman"/>
          <w:sz w:val="28"/>
          <w:szCs w:val="28"/>
        </w:rPr>
        <w:t>Всероссийского конкурса среди педагогических работников системы среднего профессиональ</w:t>
      </w:r>
      <w:r>
        <w:rPr>
          <w:rFonts w:ascii="Times New Roman" w:hAnsi="Times New Roman" w:cs="Times New Roman"/>
          <w:sz w:val="28"/>
          <w:szCs w:val="28"/>
        </w:rPr>
        <w:t>ного образования «Мастер года» (д</w:t>
      </w:r>
      <w:r w:rsidRPr="00282DA7">
        <w:rPr>
          <w:rFonts w:ascii="Times New Roman" w:hAnsi="Times New Roman" w:cs="Times New Roman"/>
          <w:sz w:val="28"/>
          <w:szCs w:val="28"/>
        </w:rPr>
        <w:t xml:space="preserve">алее – Конкурс) </w:t>
      </w:r>
      <w:r w:rsidRPr="00BD5F8B">
        <w:rPr>
          <w:rFonts w:ascii="Times New Roman" w:hAnsi="Times New Roman" w:cs="Times New Roman"/>
          <w:sz w:val="28"/>
          <w:szCs w:val="28"/>
        </w:rPr>
        <w:t xml:space="preserve">на региональном уровне: </w:t>
      </w:r>
      <w:r w:rsidRPr="00BD5F8B">
        <w:rPr>
          <w:rFonts w:ascii="Times New Roman" w:hAnsi="Times New Roman" w:cs="Times New Roman"/>
          <w:sz w:val="28"/>
          <w:szCs w:val="28"/>
          <w:lang w:val="en-US"/>
        </w:rPr>
        <w:t>I</w:t>
      </w:r>
      <w:r w:rsidRPr="00BD5F8B">
        <w:rPr>
          <w:rFonts w:ascii="Times New Roman" w:hAnsi="Times New Roman" w:cs="Times New Roman"/>
          <w:sz w:val="28"/>
          <w:szCs w:val="28"/>
        </w:rPr>
        <w:t xml:space="preserve"> этап (отборочный) и </w:t>
      </w:r>
      <w:r w:rsidRPr="00BD5F8B">
        <w:rPr>
          <w:rFonts w:ascii="Times New Roman" w:hAnsi="Times New Roman" w:cs="Times New Roman"/>
          <w:sz w:val="28"/>
          <w:szCs w:val="28"/>
          <w:lang w:val="en-US"/>
        </w:rPr>
        <w:t>II</w:t>
      </w:r>
      <w:r w:rsidRPr="00BD5F8B">
        <w:rPr>
          <w:rFonts w:ascii="Times New Roman" w:hAnsi="Times New Roman" w:cs="Times New Roman"/>
          <w:sz w:val="28"/>
          <w:szCs w:val="28"/>
        </w:rPr>
        <w:t xml:space="preserve"> этап (региональный).</w:t>
      </w:r>
    </w:p>
    <w:p w14:paraId="467B8890" w14:textId="0810F102" w:rsidR="004121A6" w:rsidRDefault="004121A6" w:rsidP="004121A6">
      <w:pPr>
        <w:pStyle w:val="a3"/>
        <w:numPr>
          <w:ilvl w:val="1"/>
          <w:numId w:val="10"/>
        </w:numPr>
        <w:spacing w:after="0" w:line="240" w:lineRule="auto"/>
        <w:ind w:left="0" w:firstLine="567"/>
        <w:jc w:val="both"/>
        <w:rPr>
          <w:rFonts w:ascii="Times New Roman" w:hAnsi="Times New Roman" w:cs="Times New Roman"/>
          <w:sz w:val="28"/>
          <w:szCs w:val="28"/>
        </w:rPr>
      </w:pPr>
      <w:r w:rsidRPr="004121A6">
        <w:rPr>
          <w:rFonts w:ascii="Times New Roman" w:hAnsi="Times New Roman" w:cs="Times New Roman"/>
          <w:sz w:val="28"/>
          <w:szCs w:val="28"/>
        </w:rPr>
        <w:t>Организатор</w:t>
      </w:r>
      <w:r>
        <w:rPr>
          <w:rFonts w:ascii="Times New Roman" w:hAnsi="Times New Roman" w:cs="Times New Roman"/>
          <w:sz w:val="28"/>
          <w:szCs w:val="28"/>
        </w:rPr>
        <w:t>ом</w:t>
      </w:r>
      <w:r w:rsidRPr="004121A6">
        <w:rPr>
          <w:rFonts w:ascii="Times New Roman" w:hAnsi="Times New Roman" w:cs="Times New Roman"/>
          <w:sz w:val="28"/>
          <w:szCs w:val="28"/>
        </w:rPr>
        <w:t xml:space="preserve"> Конку</w:t>
      </w:r>
      <w:r w:rsidR="00064EB9">
        <w:rPr>
          <w:rFonts w:ascii="Times New Roman" w:hAnsi="Times New Roman" w:cs="Times New Roman"/>
          <w:sz w:val="28"/>
          <w:szCs w:val="28"/>
        </w:rPr>
        <w:t>рса в Республике Татарстан являе</w:t>
      </w:r>
      <w:r w:rsidRPr="004121A6">
        <w:rPr>
          <w:rFonts w:ascii="Times New Roman" w:hAnsi="Times New Roman" w:cs="Times New Roman"/>
          <w:sz w:val="28"/>
          <w:szCs w:val="28"/>
        </w:rPr>
        <w:t>тся Министерство образования и науки Республики Татарстан</w:t>
      </w:r>
      <w:r>
        <w:rPr>
          <w:rFonts w:ascii="Times New Roman" w:hAnsi="Times New Roman" w:cs="Times New Roman"/>
          <w:sz w:val="28"/>
          <w:szCs w:val="28"/>
        </w:rPr>
        <w:tab/>
      </w:r>
    </w:p>
    <w:p w14:paraId="2A5F5F4A" w14:textId="6878F049" w:rsidR="004121A6" w:rsidRDefault="004121A6" w:rsidP="004121A6">
      <w:pPr>
        <w:pStyle w:val="a3"/>
        <w:numPr>
          <w:ilvl w:val="1"/>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Партнерами Конкурса являются:</w:t>
      </w:r>
      <w:r w:rsidRPr="004121A6">
        <w:rPr>
          <w:rFonts w:ascii="Times New Roman" w:hAnsi="Times New Roman" w:cs="Times New Roman"/>
          <w:sz w:val="28"/>
          <w:szCs w:val="28"/>
        </w:rPr>
        <w:t xml:space="preserve"> Татарстанская республиканская организация Общероссийского Профсоюза образования</w:t>
      </w:r>
      <w:r>
        <w:rPr>
          <w:rFonts w:ascii="Times New Roman" w:hAnsi="Times New Roman" w:cs="Times New Roman"/>
          <w:sz w:val="28"/>
          <w:szCs w:val="28"/>
        </w:rPr>
        <w:t xml:space="preserve"> (по согласованию)</w:t>
      </w:r>
      <w:r w:rsidRPr="004121A6">
        <w:rPr>
          <w:rFonts w:ascii="Times New Roman" w:hAnsi="Times New Roman" w:cs="Times New Roman"/>
          <w:sz w:val="28"/>
          <w:szCs w:val="28"/>
        </w:rPr>
        <w:t>, Ассоциация директоров средних профессиональных образовательных организаций Республики Татарстан</w:t>
      </w:r>
      <w:r w:rsidR="005914A0">
        <w:rPr>
          <w:rFonts w:ascii="Times New Roman" w:hAnsi="Times New Roman" w:cs="Times New Roman"/>
          <w:sz w:val="28"/>
          <w:szCs w:val="28"/>
        </w:rPr>
        <w:t xml:space="preserve"> (по согласованию), государственное автономное образовательное учреждение дополнительного профессионального образования «Институт развития образования Республики Татарстан» (далее – ГАОУ ДПО «ИРО РТ»), Общественная палата Республики Татарстан (по согласованию).</w:t>
      </w:r>
    </w:p>
    <w:p w14:paraId="4E2441B8" w14:textId="59690009" w:rsidR="0034708D" w:rsidRDefault="00994B70" w:rsidP="005914A0">
      <w:pPr>
        <w:pStyle w:val="a3"/>
        <w:numPr>
          <w:ilvl w:val="1"/>
          <w:numId w:val="10"/>
        </w:numPr>
        <w:spacing w:after="0" w:line="240" w:lineRule="auto"/>
        <w:ind w:left="0" w:firstLine="567"/>
        <w:jc w:val="both"/>
        <w:rPr>
          <w:rFonts w:ascii="Times New Roman" w:hAnsi="Times New Roman" w:cs="Times New Roman"/>
          <w:sz w:val="28"/>
          <w:szCs w:val="28"/>
        </w:rPr>
      </w:pPr>
      <w:r w:rsidRPr="005914A0">
        <w:rPr>
          <w:rFonts w:ascii="Times New Roman" w:hAnsi="Times New Roman" w:cs="Times New Roman"/>
          <w:sz w:val="28"/>
          <w:szCs w:val="28"/>
        </w:rPr>
        <w:t>Региональны</w:t>
      </w:r>
      <w:r w:rsidR="00BD5F8B" w:rsidRPr="005914A0">
        <w:rPr>
          <w:rFonts w:ascii="Times New Roman" w:hAnsi="Times New Roman" w:cs="Times New Roman"/>
          <w:sz w:val="28"/>
          <w:szCs w:val="28"/>
        </w:rPr>
        <w:t>е</w:t>
      </w:r>
      <w:r w:rsidR="00E53B85" w:rsidRPr="005914A0">
        <w:rPr>
          <w:rFonts w:ascii="Times New Roman" w:hAnsi="Times New Roman" w:cs="Times New Roman"/>
          <w:sz w:val="28"/>
          <w:szCs w:val="28"/>
        </w:rPr>
        <w:t xml:space="preserve"> этап</w:t>
      </w:r>
      <w:r w:rsidRPr="005914A0">
        <w:rPr>
          <w:rFonts w:ascii="Times New Roman" w:hAnsi="Times New Roman" w:cs="Times New Roman"/>
          <w:sz w:val="28"/>
          <w:szCs w:val="28"/>
        </w:rPr>
        <w:t>ы</w:t>
      </w:r>
      <w:r w:rsidR="00E53B85" w:rsidRPr="005914A0">
        <w:rPr>
          <w:rFonts w:ascii="Times New Roman" w:hAnsi="Times New Roman" w:cs="Times New Roman"/>
          <w:sz w:val="28"/>
          <w:szCs w:val="28"/>
        </w:rPr>
        <w:t xml:space="preserve"> </w:t>
      </w:r>
      <w:r w:rsidR="004121A6" w:rsidRPr="005914A0">
        <w:rPr>
          <w:rFonts w:ascii="Times New Roman" w:hAnsi="Times New Roman" w:cs="Times New Roman"/>
          <w:sz w:val="28"/>
          <w:szCs w:val="28"/>
        </w:rPr>
        <w:t>Конкурса</w:t>
      </w:r>
      <w:r w:rsidR="00E53B85" w:rsidRPr="005914A0">
        <w:rPr>
          <w:rFonts w:ascii="Times New Roman" w:hAnsi="Times New Roman" w:cs="Times New Roman"/>
          <w:sz w:val="28"/>
          <w:szCs w:val="28"/>
        </w:rPr>
        <w:t xml:space="preserve"> провод</w:t>
      </w:r>
      <w:r w:rsidR="004121A6" w:rsidRPr="005914A0">
        <w:rPr>
          <w:rFonts w:ascii="Times New Roman" w:hAnsi="Times New Roman" w:cs="Times New Roman"/>
          <w:sz w:val="28"/>
          <w:szCs w:val="28"/>
        </w:rPr>
        <w:t>я</w:t>
      </w:r>
      <w:r w:rsidR="00E53B85" w:rsidRPr="005914A0">
        <w:rPr>
          <w:rFonts w:ascii="Times New Roman" w:hAnsi="Times New Roman" w:cs="Times New Roman"/>
          <w:sz w:val="28"/>
          <w:szCs w:val="28"/>
        </w:rPr>
        <w:t>тся с целью выявления и распространения передовых идей и инновационного опыта лучших педагогических работников, реализующих программы среднего п</w:t>
      </w:r>
      <w:r w:rsidRPr="005914A0">
        <w:rPr>
          <w:rFonts w:ascii="Times New Roman" w:hAnsi="Times New Roman" w:cs="Times New Roman"/>
          <w:sz w:val="28"/>
          <w:szCs w:val="28"/>
        </w:rPr>
        <w:t>рофессионального образования (д</w:t>
      </w:r>
      <w:r w:rsidR="00E53B85" w:rsidRPr="005914A0">
        <w:rPr>
          <w:rFonts w:ascii="Times New Roman" w:hAnsi="Times New Roman" w:cs="Times New Roman"/>
          <w:sz w:val="28"/>
          <w:szCs w:val="28"/>
        </w:rPr>
        <w:t>алее – СПО), повышения престижа педагогической профессии, поддержки и поощрения мастеров произ</w:t>
      </w:r>
      <w:r w:rsidR="00DD3B6A" w:rsidRPr="005914A0">
        <w:rPr>
          <w:rFonts w:ascii="Times New Roman" w:hAnsi="Times New Roman" w:cs="Times New Roman"/>
          <w:sz w:val="28"/>
          <w:szCs w:val="28"/>
        </w:rPr>
        <w:t>в</w:t>
      </w:r>
      <w:r w:rsidR="00E53B85" w:rsidRPr="005914A0">
        <w:rPr>
          <w:rFonts w:ascii="Times New Roman" w:hAnsi="Times New Roman" w:cs="Times New Roman"/>
          <w:sz w:val="28"/>
          <w:szCs w:val="28"/>
        </w:rPr>
        <w:t xml:space="preserve">одственного обучения, </w:t>
      </w:r>
      <w:r w:rsidR="00DD3B6A" w:rsidRPr="005914A0">
        <w:rPr>
          <w:rFonts w:ascii="Times New Roman" w:hAnsi="Times New Roman" w:cs="Times New Roman"/>
          <w:sz w:val="28"/>
          <w:szCs w:val="28"/>
        </w:rPr>
        <w:t xml:space="preserve">преподавателей учебных дисциплин, междисциплинарных курсов, практики, </w:t>
      </w:r>
      <w:r w:rsidR="00E53B85" w:rsidRPr="005914A0">
        <w:rPr>
          <w:rFonts w:ascii="Times New Roman" w:hAnsi="Times New Roman" w:cs="Times New Roman"/>
          <w:sz w:val="28"/>
          <w:szCs w:val="28"/>
        </w:rPr>
        <w:t>формирования и развития кадрового потенциала системы СПО</w:t>
      </w:r>
      <w:r w:rsidR="00DD3B6A" w:rsidRPr="005914A0">
        <w:rPr>
          <w:rFonts w:ascii="Times New Roman" w:hAnsi="Times New Roman" w:cs="Times New Roman"/>
          <w:sz w:val="28"/>
          <w:szCs w:val="28"/>
        </w:rPr>
        <w:t xml:space="preserve"> Республики Татарстан</w:t>
      </w:r>
      <w:r w:rsidR="00CA2EC2" w:rsidRPr="005914A0">
        <w:rPr>
          <w:rFonts w:ascii="Times New Roman" w:hAnsi="Times New Roman" w:cs="Times New Roman"/>
          <w:sz w:val="28"/>
          <w:szCs w:val="28"/>
        </w:rPr>
        <w:t>, определения участника финального этапа Конкурса от Республики Татарстан</w:t>
      </w:r>
      <w:r w:rsidR="0034708D" w:rsidRPr="005914A0">
        <w:rPr>
          <w:rFonts w:ascii="Times New Roman" w:hAnsi="Times New Roman" w:cs="Times New Roman"/>
          <w:sz w:val="28"/>
          <w:szCs w:val="28"/>
        </w:rPr>
        <w:t>.</w:t>
      </w:r>
    </w:p>
    <w:p w14:paraId="15BEE129" w14:textId="4091D682" w:rsidR="005914A0" w:rsidRPr="005914A0" w:rsidRDefault="005914A0" w:rsidP="005914A0">
      <w:pPr>
        <w:pStyle w:val="a3"/>
        <w:numPr>
          <w:ilvl w:val="1"/>
          <w:numId w:val="10"/>
        </w:numPr>
        <w:spacing w:after="0" w:line="240" w:lineRule="auto"/>
        <w:ind w:hanging="579"/>
        <w:jc w:val="both"/>
        <w:rPr>
          <w:rFonts w:ascii="Times New Roman" w:hAnsi="Times New Roman" w:cs="Times New Roman"/>
          <w:sz w:val="28"/>
          <w:szCs w:val="28"/>
        </w:rPr>
      </w:pPr>
      <w:r w:rsidRPr="005914A0">
        <w:rPr>
          <w:rFonts w:ascii="Times New Roman" w:hAnsi="Times New Roman" w:cs="Times New Roman"/>
          <w:sz w:val="28"/>
          <w:szCs w:val="28"/>
        </w:rPr>
        <w:t>Задачи Конкурса:</w:t>
      </w:r>
    </w:p>
    <w:p w14:paraId="56D0A913" w14:textId="77777777" w:rsidR="005914A0" w:rsidRPr="00282DA7" w:rsidRDefault="005914A0" w:rsidP="005914A0">
      <w:pPr>
        <w:pStyle w:val="a3"/>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повышение социального статуса педагогических работников системы СПО;</w:t>
      </w:r>
    </w:p>
    <w:p w14:paraId="1DF32D2C" w14:textId="77777777" w:rsidR="005914A0" w:rsidRPr="00282DA7" w:rsidRDefault="005914A0" w:rsidP="005914A0">
      <w:pPr>
        <w:pStyle w:val="a3"/>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повышение уровня профессионализма педагогических работников системы СПО;</w:t>
      </w:r>
    </w:p>
    <w:p w14:paraId="619BBBE8" w14:textId="1518C0B6" w:rsidR="005914A0" w:rsidRPr="005914A0" w:rsidRDefault="005914A0" w:rsidP="005914A0">
      <w:pPr>
        <w:pStyle w:val="a3"/>
        <w:spacing w:after="0" w:line="240" w:lineRule="auto"/>
        <w:ind w:left="567"/>
        <w:jc w:val="both"/>
        <w:rPr>
          <w:rFonts w:ascii="Times New Roman" w:hAnsi="Times New Roman" w:cs="Times New Roman"/>
          <w:sz w:val="28"/>
          <w:szCs w:val="28"/>
        </w:rPr>
      </w:pPr>
      <w:r w:rsidRPr="00282DA7">
        <w:rPr>
          <w:rFonts w:ascii="Times New Roman" w:hAnsi="Times New Roman" w:cs="Times New Roman"/>
          <w:sz w:val="28"/>
          <w:szCs w:val="28"/>
        </w:rPr>
        <w:t>распространение передового педагогического опыта системы СПО.</w:t>
      </w:r>
    </w:p>
    <w:p w14:paraId="4ACAE4CF" w14:textId="1E9962B6" w:rsidR="004438BE" w:rsidRPr="004438BE" w:rsidRDefault="0034708D" w:rsidP="004438BE">
      <w:pPr>
        <w:pStyle w:val="a3"/>
        <w:numPr>
          <w:ilvl w:val="1"/>
          <w:numId w:val="10"/>
        </w:numPr>
        <w:spacing w:after="0" w:line="240" w:lineRule="auto"/>
        <w:ind w:left="0" w:firstLine="567"/>
        <w:jc w:val="both"/>
        <w:rPr>
          <w:rFonts w:ascii="Times New Roman" w:hAnsi="Times New Roman" w:cs="Times New Roman"/>
          <w:sz w:val="28"/>
          <w:szCs w:val="28"/>
        </w:rPr>
      </w:pPr>
      <w:r w:rsidRPr="00BD5F8B">
        <w:rPr>
          <w:rFonts w:ascii="Times New Roman" w:hAnsi="Times New Roman" w:cs="Times New Roman"/>
          <w:sz w:val="28"/>
          <w:szCs w:val="28"/>
        </w:rPr>
        <w:lastRenderedPageBreak/>
        <w:t xml:space="preserve">Конкурс проводится </w:t>
      </w:r>
      <w:r w:rsidR="00597279">
        <w:rPr>
          <w:rFonts w:ascii="Times New Roman" w:hAnsi="Times New Roman" w:cs="Times New Roman"/>
          <w:sz w:val="28"/>
          <w:szCs w:val="28"/>
        </w:rPr>
        <w:t>в соответствии с</w:t>
      </w:r>
      <w:r w:rsidR="004438BE" w:rsidRPr="004438BE">
        <w:rPr>
          <w:rFonts w:ascii="Times New Roman" w:hAnsi="Times New Roman" w:cs="Times New Roman"/>
          <w:sz w:val="28"/>
          <w:szCs w:val="28"/>
        </w:rPr>
        <w:t xml:space="preserve"> приказом Министерства просвещения Российской Федерации от 01 сентября 2023 года № 653 «Об утверждении положения о порядке и условиях проведения Всероссийского конкурса среди педагогических работников системы среднего профессионального образования «Мастер года»</w:t>
      </w:r>
      <w:r w:rsidR="00597279">
        <w:rPr>
          <w:rFonts w:ascii="Times New Roman" w:hAnsi="Times New Roman" w:cs="Times New Roman"/>
          <w:sz w:val="28"/>
          <w:szCs w:val="28"/>
        </w:rPr>
        <w:t xml:space="preserve"> </w:t>
      </w:r>
      <w:r w:rsidR="004438BE">
        <w:rPr>
          <w:rFonts w:ascii="Times New Roman" w:hAnsi="Times New Roman" w:cs="Times New Roman"/>
          <w:sz w:val="28"/>
          <w:szCs w:val="28"/>
        </w:rPr>
        <w:t xml:space="preserve">и </w:t>
      </w:r>
      <w:r w:rsidR="004438BE" w:rsidRPr="004438BE">
        <w:rPr>
          <w:rFonts w:ascii="Times New Roman" w:hAnsi="Times New Roman" w:cs="Times New Roman"/>
          <w:sz w:val="28"/>
          <w:szCs w:val="28"/>
        </w:rPr>
        <w:t>Регламентом Всероссийского конкурса среди педагогических работников системы среднего профессионального образования «Мастер года», утверждённым приказом федерального государственного бюджетного образовательного учреждения дополнительного профессионального образования «Институт развития профессионального образования» от 11 августа 2025 года № 01-09-444/2025 (далее – Регламент Конкурса) (далее – ФГБОУ ДПО ИРПО). ФГБОУ ДПО ИРПО исполняет функции федерального оператора и осуществляет организационно-методическое сопровождение Конкурса.</w:t>
      </w:r>
    </w:p>
    <w:p w14:paraId="3CF3B869" w14:textId="1057ABA4" w:rsidR="00DD3B6A" w:rsidRPr="00EB5853" w:rsidRDefault="00C1208C" w:rsidP="005914A0">
      <w:pPr>
        <w:pStyle w:val="a3"/>
        <w:numPr>
          <w:ilvl w:val="1"/>
          <w:numId w:val="10"/>
        </w:numPr>
        <w:spacing w:after="0" w:line="240" w:lineRule="auto"/>
        <w:ind w:left="0" w:firstLine="567"/>
        <w:jc w:val="both"/>
        <w:rPr>
          <w:rFonts w:ascii="Times New Roman" w:hAnsi="Times New Roman" w:cs="Times New Roman"/>
          <w:sz w:val="28"/>
          <w:szCs w:val="28"/>
        </w:rPr>
      </w:pPr>
      <w:r w:rsidRPr="00EE691E">
        <w:rPr>
          <w:rFonts w:ascii="Times New Roman" w:hAnsi="Times New Roman" w:cs="Times New Roman"/>
          <w:sz w:val="28"/>
          <w:szCs w:val="28"/>
        </w:rPr>
        <w:t>Организацию и проведение Конкурса осуществляет р</w:t>
      </w:r>
      <w:r w:rsidR="00DD3B6A" w:rsidRPr="00EE691E">
        <w:rPr>
          <w:rFonts w:ascii="Times New Roman" w:hAnsi="Times New Roman" w:cs="Times New Roman"/>
          <w:sz w:val="28"/>
          <w:szCs w:val="28"/>
        </w:rPr>
        <w:t xml:space="preserve">егиональный </w:t>
      </w:r>
      <w:r w:rsidR="00DD3B6A" w:rsidRPr="00EB5853">
        <w:rPr>
          <w:rFonts w:ascii="Times New Roman" w:hAnsi="Times New Roman" w:cs="Times New Roman"/>
          <w:sz w:val="28"/>
          <w:szCs w:val="28"/>
        </w:rPr>
        <w:t xml:space="preserve">оператор Конкурса </w:t>
      </w:r>
      <w:r w:rsidR="00C94CCA">
        <w:rPr>
          <w:rFonts w:ascii="Times New Roman" w:hAnsi="Times New Roman" w:cs="Times New Roman"/>
          <w:sz w:val="28"/>
          <w:szCs w:val="28"/>
        </w:rPr>
        <w:t>г</w:t>
      </w:r>
      <w:r w:rsidR="00EE691E">
        <w:rPr>
          <w:rFonts w:ascii="Times New Roman" w:hAnsi="Times New Roman" w:cs="Times New Roman"/>
          <w:sz w:val="28"/>
          <w:szCs w:val="28"/>
        </w:rPr>
        <w:t>осударственно</w:t>
      </w:r>
      <w:r w:rsidR="00C94CCA">
        <w:rPr>
          <w:rFonts w:ascii="Times New Roman" w:hAnsi="Times New Roman" w:cs="Times New Roman"/>
          <w:sz w:val="28"/>
          <w:szCs w:val="28"/>
        </w:rPr>
        <w:t>е</w:t>
      </w:r>
      <w:r w:rsidR="00EE691E">
        <w:rPr>
          <w:rFonts w:ascii="Times New Roman" w:hAnsi="Times New Roman" w:cs="Times New Roman"/>
          <w:sz w:val="28"/>
          <w:szCs w:val="28"/>
        </w:rPr>
        <w:t xml:space="preserve"> автономно</w:t>
      </w:r>
      <w:r w:rsidR="00C94CCA">
        <w:rPr>
          <w:rFonts w:ascii="Times New Roman" w:hAnsi="Times New Roman" w:cs="Times New Roman"/>
          <w:sz w:val="28"/>
          <w:szCs w:val="28"/>
        </w:rPr>
        <w:t>е</w:t>
      </w:r>
      <w:r w:rsidR="00EE691E">
        <w:rPr>
          <w:rFonts w:ascii="Times New Roman" w:hAnsi="Times New Roman" w:cs="Times New Roman"/>
          <w:sz w:val="28"/>
          <w:szCs w:val="28"/>
        </w:rPr>
        <w:t xml:space="preserve"> профессионально</w:t>
      </w:r>
      <w:r w:rsidR="00C94CCA">
        <w:rPr>
          <w:rFonts w:ascii="Times New Roman" w:hAnsi="Times New Roman" w:cs="Times New Roman"/>
          <w:sz w:val="28"/>
          <w:szCs w:val="28"/>
        </w:rPr>
        <w:t>е</w:t>
      </w:r>
      <w:r w:rsidR="00EE691E">
        <w:rPr>
          <w:rFonts w:ascii="Times New Roman" w:hAnsi="Times New Roman" w:cs="Times New Roman"/>
          <w:sz w:val="28"/>
          <w:szCs w:val="28"/>
        </w:rPr>
        <w:t xml:space="preserve"> образовательно</w:t>
      </w:r>
      <w:r w:rsidR="00C94CCA">
        <w:rPr>
          <w:rFonts w:ascii="Times New Roman" w:hAnsi="Times New Roman" w:cs="Times New Roman"/>
          <w:sz w:val="28"/>
          <w:szCs w:val="28"/>
        </w:rPr>
        <w:t>е</w:t>
      </w:r>
      <w:r w:rsidR="00EE691E">
        <w:rPr>
          <w:rFonts w:ascii="Times New Roman" w:hAnsi="Times New Roman" w:cs="Times New Roman"/>
          <w:sz w:val="28"/>
          <w:szCs w:val="28"/>
        </w:rPr>
        <w:t xml:space="preserve"> учреждени</w:t>
      </w:r>
      <w:r w:rsidR="00C94CCA">
        <w:rPr>
          <w:rFonts w:ascii="Times New Roman" w:hAnsi="Times New Roman" w:cs="Times New Roman"/>
          <w:sz w:val="28"/>
          <w:szCs w:val="28"/>
        </w:rPr>
        <w:t>е</w:t>
      </w:r>
      <w:r w:rsidR="00EE691E">
        <w:rPr>
          <w:rFonts w:ascii="Times New Roman" w:hAnsi="Times New Roman" w:cs="Times New Roman"/>
          <w:sz w:val="28"/>
          <w:szCs w:val="28"/>
        </w:rPr>
        <w:t xml:space="preserve"> «Казанский педагогический колледж» </w:t>
      </w:r>
      <w:r w:rsidR="00C94CCA">
        <w:rPr>
          <w:rFonts w:ascii="Times New Roman" w:hAnsi="Times New Roman" w:cs="Times New Roman"/>
          <w:sz w:val="28"/>
          <w:szCs w:val="28"/>
        </w:rPr>
        <w:t xml:space="preserve">в лице структурного подразделения - </w:t>
      </w:r>
      <w:r w:rsidR="00C94CCA" w:rsidRPr="00EB5853">
        <w:rPr>
          <w:rFonts w:ascii="Times New Roman" w:hAnsi="Times New Roman" w:cs="Times New Roman"/>
          <w:sz w:val="28"/>
          <w:szCs w:val="28"/>
        </w:rPr>
        <w:t>Центр</w:t>
      </w:r>
      <w:r w:rsidR="00C94CCA">
        <w:rPr>
          <w:rFonts w:ascii="Times New Roman" w:hAnsi="Times New Roman" w:cs="Times New Roman"/>
          <w:sz w:val="28"/>
          <w:szCs w:val="28"/>
        </w:rPr>
        <w:t>а</w:t>
      </w:r>
      <w:r w:rsidR="00C94CCA" w:rsidRPr="00EB5853">
        <w:rPr>
          <w:rFonts w:ascii="Times New Roman" w:hAnsi="Times New Roman" w:cs="Times New Roman"/>
          <w:sz w:val="28"/>
          <w:szCs w:val="28"/>
        </w:rPr>
        <w:t xml:space="preserve"> опережающей профессиональной подготовки</w:t>
      </w:r>
      <w:r w:rsidR="00C94CCA">
        <w:rPr>
          <w:rFonts w:ascii="Times New Roman" w:hAnsi="Times New Roman" w:cs="Times New Roman"/>
          <w:sz w:val="28"/>
          <w:szCs w:val="28"/>
        </w:rPr>
        <w:t xml:space="preserve"> Республики Татарстан </w:t>
      </w:r>
      <w:r w:rsidR="00EE691E">
        <w:rPr>
          <w:rFonts w:ascii="Times New Roman" w:hAnsi="Times New Roman" w:cs="Times New Roman"/>
          <w:sz w:val="28"/>
          <w:szCs w:val="28"/>
        </w:rPr>
        <w:t xml:space="preserve">(далее – </w:t>
      </w:r>
      <w:r w:rsidR="00C94CCA">
        <w:rPr>
          <w:rFonts w:ascii="Times New Roman" w:hAnsi="Times New Roman" w:cs="Times New Roman"/>
          <w:sz w:val="28"/>
          <w:szCs w:val="28"/>
        </w:rPr>
        <w:t xml:space="preserve">ЦОПП РТ, </w:t>
      </w:r>
      <w:r w:rsidR="00EE691E">
        <w:rPr>
          <w:rFonts w:ascii="Times New Roman" w:hAnsi="Times New Roman" w:cs="Times New Roman"/>
          <w:sz w:val="28"/>
          <w:szCs w:val="28"/>
        </w:rPr>
        <w:t>региональный оператор).</w:t>
      </w:r>
    </w:p>
    <w:p w14:paraId="26777552" w14:textId="2BE9C5B8" w:rsidR="00F24AED" w:rsidRPr="00282DA7" w:rsidRDefault="002813C7" w:rsidP="005914A0">
      <w:pPr>
        <w:pStyle w:val="a3"/>
        <w:numPr>
          <w:ilvl w:val="1"/>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Сроки проведения К</w:t>
      </w:r>
      <w:r w:rsidR="00B864C7" w:rsidRPr="00282DA7">
        <w:rPr>
          <w:rFonts w:ascii="Times New Roman" w:hAnsi="Times New Roman" w:cs="Times New Roman"/>
          <w:sz w:val="28"/>
          <w:szCs w:val="28"/>
        </w:rPr>
        <w:t>онкурс</w:t>
      </w:r>
      <w:r>
        <w:rPr>
          <w:rFonts w:ascii="Times New Roman" w:hAnsi="Times New Roman" w:cs="Times New Roman"/>
          <w:sz w:val="28"/>
          <w:szCs w:val="28"/>
        </w:rPr>
        <w:t>а</w:t>
      </w:r>
      <w:r w:rsidR="009115A4">
        <w:rPr>
          <w:rFonts w:ascii="Times New Roman" w:hAnsi="Times New Roman" w:cs="Times New Roman"/>
          <w:sz w:val="28"/>
          <w:szCs w:val="28"/>
        </w:rPr>
        <w:t xml:space="preserve"> на региональном уровне</w:t>
      </w:r>
      <w:r w:rsidR="00B864C7" w:rsidRPr="00282DA7">
        <w:rPr>
          <w:rFonts w:ascii="Times New Roman" w:hAnsi="Times New Roman" w:cs="Times New Roman"/>
          <w:sz w:val="28"/>
          <w:szCs w:val="28"/>
        </w:rPr>
        <w:t xml:space="preserve">: </w:t>
      </w:r>
    </w:p>
    <w:p w14:paraId="5E4B6A2B" w14:textId="2A3671D9" w:rsidR="00F24AED" w:rsidRPr="00EE691E" w:rsidRDefault="00B864C7" w:rsidP="00EE691E">
      <w:pPr>
        <w:pStyle w:val="a3"/>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lang w:val="en-US"/>
        </w:rPr>
        <w:t>I</w:t>
      </w:r>
      <w:r w:rsidRPr="00282DA7">
        <w:rPr>
          <w:rFonts w:ascii="Times New Roman" w:hAnsi="Times New Roman" w:cs="Times New Roman"/>
          <w:sz w:val="28"/>
          <w:szCs w:val="28"/>
        </w:rPr>
        <w:t xml:space="preserve"> этап </w:t>
      </w:r>
      <w:r w:rsidR="005D584E">
        <w:rPr>
          <w:rFonts w:ascii="Times New Roman" w:hAnsi="Times New Roman" w:cs="Times New Roman"/>
          <w:sz w:val="28"/>
          <w:szCs w:val="28"/>
        </w:rPr>
        <w:t xml:space="preserve">(оценка информационных материалов) </w:t>
      </w:r>
      <w:r w:rsidR="00EB5853">
        <w:rPr>
          <w:rFonts w:ascii="Times New Roman" w:hAnsi="Times New Roman" w:cs="Times New Roman"/>
          <w:sz w:val="28"/>
          <w:szCs w:val="28"/>
        </w:rPr>
        <w:t xml:space="preserve">- </w:t>
      </w:r>
      <w:r w:rsidR="00EB5853" w:rsidRPr="00282DA7">
        <w:rPr>
          <w:rFonts w:ascii="Times New Roman" w:hAnsi="Times New Roman" w:cs="Times New Roman"/>
          <w:sz w:val="28"/>
          <w:szCs w:val="28"/>
        </w:rPr>
        <w:t xml:space="preserve">отборочный </w:t>
      </w:r>
      <w:r w:rsidR="00EB5853">
        <w:rPr>
          <w:rFonts w:ascii="Times New Roman" w:hAnsi="Times New Roman" w:cs="Times New Roman"/>
          <w:sz w:val="28"/>
          <w:szCs w:val="28"/>
        </w:rPr>
        <w:t xml:space="preserve">- </w:t>
      </w:r>
      <w:r w:rsidR="00F24AED" w:rsidRPr="0076732C">
        <w:rPr>
          <w:rFonts w:ascii="Times New Roman" w:hAnsi="Times New Roman" w:cs="Times New Roman"/>
          <w:b/>
          <w:bCs/>
          <w:sz w:val="28"/>
          <w:szCs w:val="28"/>
        </w:rPr>
        <w:t xml:space="preserve">с </w:t>
      </w:r>
      <w:r w:rsidR="00330F0C">
        <w:rPr>
          <w:rFonts w:ascii="Times New Roman" w:hAnsi="Times New Roman" w:cs="Times New Roman"/>
          <w:b/>
          <w:bCs/>
          <w:sz w:val="28"/>
          <w:szCs w:val="28"/>
        </w:rPr>
        <w:t>13</w:t>
      </w:r>
      <w:r w:rsidR="00F24AED" w:rsidRPr="0076732C">
        <w:rPr>
          <w:rFonts w:ascii="Times New Roman" w:hAnsi="Times New Roman" w:cs="Times New Roman"/>
          <w:b/>
          <w:bCs/>
          <w:sz w:val="28"/>
          <w:szCs w:val="28"/>
        </w:rPr>
        <w:t xml:space="preserve"> по </w:t>
      </w:r>
      <w:r w:rsidR="00330F0C">
        <w:rPr>
          <w:rFonts w:ascii="Times New Roman" w:hAnsi="Times New Roman" w:cs="Times New Roman"/>
          <w:b/>
          <w:bCs/>
          <w:sz w:val="28"/>
          <w:szCs w:val="28"/>
        </w:rPr>
        <w:t>20</w:t>
      </w:r>
      <w:r w:rsidR="002813C7">
        <w:rPr>
          <w:rFonts w:ascii="Times New Roman" w:hAnsi="Times New Roman" w:cs="Times New Roman"/>
          <w:b/>
          <w:bCs/>
          <w:sz w:val="28"/>
          <w:szCs w:val="28"/>
        </w:rPr>
        <w:t xml:space="preserve"> февраля</w:t>
      </w:r>
      <w:r w:rsidR="00F24AED" w:rsidRPr="0076732C">
        <w:rPr>
          <w:rFonts w:ascii="Times New Roman" w:hAnsi="Times New Roman" w:cs="Times New Roman"/>
          <w:b/>
          <w:bCs/>
          <w:sz w:val="28"/>
          <w:szCs w:val="28"/>
        </w:rPr>
        <w:t xml:space="preserve"> 202</w:t>
      </w:r>
      <w:r w:rsidR="004C4067">
        <w:rPr>
          <w:rFonts w:ascii="Times New Roman" w:hAnsi="Times New Roman" w:cs="Times New Roman"/>
          <w:b/>
          <w:bCs/>
          <w:sz w:val="28"/>
          <w:szCs w:val="28"/>
        </w:rPr>
        <w:t>6</w:t>
      </w:r>
      <w:r w:rsidR="00EE691E">
        <w:rPr>
          <w:rFonts w:ascii="Times New Roman" w:hAnsi="Times New Roman" w:cs="Times New Roman"/>
          <w:b/>
          <w:bCs/>
          <w:sz w:val="28"/>
          <w:szCs w:val="28"/>
        </w:rPr>
        <w:t xml:space="preserve"> </w:t>
      </w:r>
      <w:r w:rsidR="00F24AED" w:rsidRPr="0076732C">
        <w:rPr>
          <w:rFonts w:ascii="Times New Roman" w:hAnsi="Times New Roman" w:cs="Times New Roman"/>
          <w:b/>
          <w:bCs/>
          <w:sz w:val="28"/>
          <w:szCs w:val="28"/>
        </w:rPr>
        <w:t>г.</w:t>
      </w:r>
      <w:r w:rsidR="00EE691E">
        <w:rPr>
          <w:rFonts w:ascii="Times New Roman" w:hAnsi="Times New Roman" w:cs="Times New Roman"/>
          <w:sz w:val="28"/>
          <w:szCs w:val="28"/>
        </w:rPr>
        <w:t>, осуществляемый Региональной рабочей группой.</w:t>
      </w:r>
    </w:p>
    <w:p w14:paraId="31313A95" w14:textId="2260F908" w:rsidR="00B864C7" w:rsidRPr="00EE691E" w:rsidRDefault="00B864C7" w:rsidP="00EE691E">
      <w:pPr>
        <w:pStyle w:val="a3"/>
        <w:spacing w:after="0" w:line="240" w:lineRule="auto"/>
        <w:ind w:left="0" w:firstLine="567"/>
        <w:jc w:val="both"/>
        <w:rPr>
          <w:rFonts w:ascii="Times New Roman" w:hAnsi="Times New Roman" w:cs="Times New Roman"/>
          <w:b/>
          <w:bCs/>
          <w:sz w:val="28"/>
          <w:szCs w:val="28"/>
        </w:rPr>
      </w:pPr>
      <w:r w:rsidRPr="00282DA7">
        <w:rPr>
          <w:rFonts w:ascii="Times New Roman" w:hAnsi="Times New Roman" w:cs="Times New Roman"/>
          <w:sz w:val="28"/>
          <w:szCs w:val="28"/>
          <w:lang w:val="en-US"/>
        </w:rPr>
        <w:t>II</w:t>
      </w:r>
      <w:r w:rsidRPr="00282DA7">
        <w:rPr>
          <w:rFonts w:ascii="Times New Roman" w:hAnsi="Times New Roman" w:cs="Times New Roman"/>
          <w:sz w:val="28"/>
          <w:szCs w:val="28"/>
        </w:rPr>
        <w:t xml:space="preserve"> этап</w:t>
      </w:r>
      <w:r w:rsidR="005D584E">
        <w:rPr>
          <w:rFonts w:ascii="Times New Roman" w:hAnsi="Times New Roman" w:cs="Times New Roman"/>
          <w:sz w:val="28"/>
          <w:szCs w:val="28"/>
        </w:rPr>
        <w:t xml:space="preserve"> (оценка конкурсных мероприятий)</w:t>
      </w:r>
      <w:r w:rsidRPr="00282DA7">
        <w:rPr>
          <w:rFonts w:ascii="Times New Roman" w:hAnsi="Times New Roman" w:cs="Times New Roman"/>
          <w:sz w:val="28"/>
          <w:szCs w:val="28"/>
        </w:rPr>
        <w:t xml:space="preserve"> </w:t>
      </w:r>
      <w:r w:rsidR="00EB5853">
        <w:rPr>
          <w:rFonts w:ascii="Times New Roman" w:hAnsi="Times New Roman" w:cs="Times New Roman"/>
          <w:sz w:val="28"/>
          <w:szCs w:val="28"/>
        </w:rPr>
        <w:t xml:space="preserve">- </w:t>
      </w:r>
      <w:r w:rsidR="00EB5853" w:rsidRPr="00282DA7">
        <w:rPr>
          <w:rFonts w:ascii="Times New Roman" w:hAnsi="Times New Roman" w:cs="Times New Roman"/>
          <w:sz w:val="28"/>
          <w:szCs w:val="28"/>
        </w:rPr>
        <w:t>региональный</w:t>
      </w:r>
      <w:r w:rsidR="00EB5853" w:rsidRPr="0076732C">
        <w:rPr>
          <w:rFonts w:ascii="Times New Roman" w:hAnsi="Times New Roman" w:cs="Times New Roman"/>
          <w:b/>
          <w:bCs/>
          <w:sz w:val="28"/>
          <w:szCs w:val="28"/>
        </w:rPr>
        <w:t xml:space="preserve"> </w:t>
      </w:r>
      <w:r w:rsidR="00EB5853">
        <w:rPr>
          <w:rFonts w:ascii="Times New Roman" w:hAnsi="Times New Roman" w:cs="Times New Roman"/>
          <w:b/>
          <w:bCs/>
          <w:sz w:val="28"/>
          <w:szCs w:val="28"/>
        </w:rPr>
        <w:t xml:space="preserve">- </w:t>
      </w:r>
      <w:r w:rsidR="00F24AED" w:rsidRPr="0076732C">
        <w:rPr>
          <w:rFonts w:ascii="Times New Roman" w:hAnsi="Times New Roman" w:cs="Times New Roman"/>
          <w:b/>
          <w:bCs/>
          <w:sz w:val="28"/>
          <w:szCs w:val="28"/>
        </w:rPr>
        <w:t xml:space="preserve">с </w:t>
      </w:r>
      <w:r w:rsidR="00330F0C">
        <w:rPr>
          <w:rFonts w:ascii="Times New Roman" w:hAnsi="Times New Roman" w:cs="Times New Roman"/>
          <w:b/>
          <w:bCs/>
          <w:sz w:val="28"/>
          <w:szCs w:val="28"/>
        </w:rPr>
        <w:t>20</w:t>
      </w:r>
      <w:r w:rsidR="009115A4">
        <w:rPr>
          <w:rFonts w:ascii="Times New Roman" w:hAnsi="Times New Roman" w:cs="Times New Roman"/>
          <w:b/>
          <w:bCs/>
          <w:sz w:val="28"/>
          <w:szCs w:val="28"/>
        </w:rPr>
        <w:t xml:space="preserve"> февраля по </w:t>
      </w:r>
      <w:r w:rsidR="00F24AED" w:rsidRPr="0076732C">
        <w:rPr>
          <w:rFonts w:ascii="Times New Roman" w:hAnsi="Times New Roman" w:cs="Times New Roman"/>
          <w:b/>
          <w:bCs/>
          <w:sz w:val="28"/>
          <w:szCs w:val="28"/>
        </w:rPr>
        <w:t>2</w:t>
      </w:r>
      <w:r w:rsidR="009115A4">
        <w:rPr>
          <w:rFonts w:ascii="Times New Roman" w:hAnsi="Times New Roman" w:cs="Times New Roman"/>
          <w:b/>
          <w:bCs/>
          <w:sz w:val="28"/>
          <w:szCs w:val="28"/>
        </w:rPr>
        <w:t>7</w:t>
      </w:r>
      <w:r w:rsidR="00F24AED" w:rsidRPr="0076732C">
        <w:rPr>
          <w:rFonts w:ascii="Times New Roman" w:hAnsi="Times New Roman" w:cs="Times New Roman"/>
          <w:b/>
          <w:bCs/>
          <w:sz w:val="28"/>
          <w:szCs w:val="28"/>
        </w:rPr>
        <w:t xml:space="preserve"> ма</w:t>
      </w:r>
      <w:r w:rsidR="009115A4">
        <w:rPr>
          <w:rFonts w:ascii="Times New Roman" w:hAnsi="Times New Roman" w:cs="Times New Roman"/>
          <w:b/>
          <w:bCs/>
          <w:sz w:val="28"/>
          <w:szCs w:val="28"/>
        </w:rPr>
        <w:t>рта</w:t>
      </w:r>
      <w:r w:rsidR="00F24AED" w:rsidRPr="0076732C">
        <w:rPr>
          <w:rFonts w:ascii="Times New Roman" w:hAnsi="Times New Roman" w:cs="Times New Roman"/>
          <w:b/>
          <w:bCs/>
          <w:sz w:val="28"/>
          <w:szCs w:val="28"/>
        </w:rPr>
        <w:t xml:space="preserve"> 202</w:t>
      </w:r>
      <w:r w:rsidR="004C4067">
        <w:rPr>
          <w:rFonts w:ascii="Times New Roman" w:hAnsi="Times New Roman" w:cs="Times New Roman"/>
          <w:b/>
          <w:bCs/>
          <w:sz w:val="28"/>
          <w:szCs w:val="28"/>
        </w:rPr>
        <w:t>6</w:t>
      </w:r>
      <w:r w:rsidR="00EE691E">
        <w:rPr>
          <w:rFonts w:ascii="Times New Roman" w:hAnsi="Times New Roman" w:cs="Times New Roman"/>
          <w:b/>
          <w:bCs/>
          <w:sz w:val="28"/>
          <w:szCs w:val="28"/>
        </w:rPr>
        <w:t xml:space="preserve"> </w:t>
      </w:r>
      <w:r w:rsidR="00F24AED" w:rsidRPr="0076732C">
        <w:rPr>
          <w:rFonts w:ascii="Times New Roman" w:hAnsi="Times New Roman" w:cs="Times New Roman"/>
          <w:b/>
          <w:bCs/>
          <w:sz w:val="28"/>
          <w:szCs w:val="28"/>
        </w:rPr>
        <w:t>г.</w:t>
      </w:r>
      <w:r w:rsidR="00EE691E" w:rsidRPr="00EE691E">
        <w:rPr>
          <w:rFonts w:ascii="Times New Roman" w:hAnsi="Times New Roman" w:cs="Times New Roman"/>
          <w:sz w:val="28"/>
          <w:szCs w:val="28"/>
        </w:rPr>
        <w:t>,</w:t>
      </w:r>
      <w:r w:rsidR="00EE691E">
        <w:rPr>
          <w:rFonts w:ascii="Times New Roman" w:hAnsi="Times New Roman" w:cs="Times New Roman"/>
          <w:b/>
          <w:bCs/>
          <w:sz w:val="28"/>
          <w:szCs w:val="28"/>
        </w:rPr>
        <w:t xml:space="preserve"> </w:t>
      </w:r>
      <w:r w:rsidR="00EE691E">
        <w:rPr>
          <w:rFonts w:ascii="Times New Roman" w:hAnsi="Times New Roman" w:cs="Times New Roman"/>
          <w:sz w:val="28"/>
          <w:szCs w:val="28"/>
        </w:rPr>
        <w:t xml:space="preserve">осуществляемый Региональной конкурсной комиссией. </w:t>
      </w:r>
    </w:p>
    <w:p w14:paraId="37B16241" w14:textId="37352616" w:rsidR="00C1208C" w:rsidRDefault="00C1208C" w:rsidP="005914A0">
      <w:pPr>
        <w:pStyle w:val="a3"/>
        <w:numPr>
          <w:ilvl w:val="1"/>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w:t>
      </w:r>
      <w:r w:rsidR="00CD3F55">
        <w:rPr>
          <w:rFonts w:ascii="Times New Roman" w:hAnsi="Times New Roman" w:cs="Times New Roman"/>
          <w:sz w:val="28"/>
          <w:szCs w:val="28"/>
        </w:rPr>
        <w:t>фици</w:t>
      </w:r>
      <w:r>
        <w:rPr>
          <w:rFonts w:ascii="Times New Roman" w:hAnsi="Times New Roman" w:cs="Times New Roman"/>
          <w:sz w:val="28"/>
          <w:szCs w:val="28"/>
        </w:rPr>
        <w:t>альные информационные ресурсы Конкурса:</w:t>
      </w:r>
    </w:p>
    <w:p w14:paraId="7CBA542F" w14:textId="1A259A85" w:rsidR="00C1208C" w:rsidRPr="00282DA7" w:rsidRDefault="00C1208C" w:rsidP="00C1208C">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официальный канал Всероссийского конкурса среди педагогических</w:t>
      </w:r>
      <w:r w:rsidRPr="00C1208C">
        <w:rPr>
          <w:rFonts w:ascii="Times New Roman" w:hAnsi="Times New Roman" w:cs="Times New Roman"/>
          <w:sz w:val="28"/>
          <w:szCs w:val="28"/>
        </w:rPr>
        <w:t xml:space="preserve"> </w:t>
      </w:r>
      <w:r w:rsidRPr="00282DA7">
        <w:rPr>
          <w:rFonts w:ascii="Times New Roman" w:hAnsi="Times New Roman" w:cs="Times New Roman"/>
          <w:sz w:val="28"/>
          <w:szCs w:val="28"/>
        </w:rPr>
        <w:t>работников системы среднего профессионального образования «Мастер года»</w:t>
      </w:r>
      <w:r>
        <w:rPr>
          <w:rFonts w:ascii="Times New Roman" w:hAnsi="Times New Roman" w:cs="Times New Roman"/>
          <w:sz w:val="28"/>
          <w:szCs w:val="28"/>
        </w:rPr>
        <w:t>:</w:t>
      </w:r>
    </w:p>
    <w:p w14:paraId="36B1066B" w14:textId="22DEDF93" w:rsidR="00CA2EC2" w:rsidRPr="00CD3F55" w:rsidRDefault="00CD3F55" w:rsidP="00CD3F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сайт:</w:t>
      </w:r>
      <w:r w:rsidRPr="00994B70">
        <w:rPr>
          <w:rFonts w:ascii="Times New Roman" w:hAnsi="Times New Roman" w:cs="Times New Roman"/>
          <w:sz w:val="28"/>
          <w:szCs w:val="28"/>
        </w:rPr>
        <w:t xml:space="preserve"> </w:t>
      </w:r>
      <w:hyperlink r:id="rId8" w:history="1">
        <w:r w:rsidR="0071631F" w:rsidRPr="00F97250">
          <w:rPr>
            <w:rStyle w:val="a4"/>
            <w:rFonts w:ascii="Times New Roman" w:hAnsi="Times New Roman" w:cs="Times New Roman"/>
            <w:sz w:val="28"/>
            <w:szCs w:val="28"/>
            <w:lang w:val="en-US"/>
          </w:rPr>
          <w:t>https</w:t>
        </w:r>
        <w:r w:rsidR="0071631F" w:rsidRPr="00F97250">
          <w:rPr>
            <w:rStyle w:val="a4"/>
            <w:rFonts w:ascii="Times New Roman" w:hAnsi="Times New Roman" w:cs="Times New Roman"/>
            <w:sz w:val="28"/>
            <w:szCs w:val="28"/>
          </w:rPr>
          <w:t>://мастергода.рф/</w:t>
        </w:r>
      </w:hyperlink>
      <w:r w:rsidR="0071631F">
        <w:rPr>
          <w:rFonts w:ascii="Times New Roman" w:hAnsi="Times New Roman" w:cs="Times New Roman"/>
          <w:sz w:val="28"/>
          <w:szCs w:val="28"/>
        </w:rPr>
        <w:t xml:space="preserve"> </w:t>
      </w:r>
    </w:p>
    <w:p w14:paraId="68C228A0" w14:textId="0AF757F6" w:rsidR="00CD3F55" w:rsidRPr="00994B70" w:rsidRDefault="00CD3F55" w:rsidP="00CD3F55">
      <w:pPr>
        <w:spacing w:after="0" w:line="240" w:lineRule="auto"/>
        <w:jc w:val="both"/>
        <w:rPr>
          <w:rFonts w:ascii="Times New Roman" w:hAnsi="Times New Roman" w:cs="Times New Roman"/>
          <w:sz w:val="28"/>
          <w:szCs w:val="28"/>
        </w:rPr>
      </w:pPr>
      <w:r w:rsidRPr="00994B70">
        <w:rPr>
          <w:rFonts w:ascii="Times New Roman" w:hAnsi="Times New Roman" w:cs="Times New Roman"/>
          <w:sz w:val="28"/>
          <w:szCs w:val="28"/>
        </w:rPr>
        <w:tab/>
      </w:r>
      <w:r>
        <w:rPr>
          <w:rFonts w:ascii="Times New Roman" w:hAnsi="Times New Roman" w:cs="Times New Roman"/>
          <w:sz w:val="28"/>
          <w:szCs w:val="28"/>
          <w:lang w:val="en-US"/>
        </w:rPr>
        <w:t>VK</w:t>
      </w:r>
      <w:r w:rsidRPr="00994B70">
        <w:rPr>
          <w:rFonts w:ascii="Times New Roman" w:hAnsi="Times New Roman" w:cs="Times New Roman"/>
          <w:sz w:val="28"/>
          <w:szCs w:val="28"/>
        </w:rPr>
        <w:t xml:space="preserve">: </w:t>
      </w:r>
      <w:hyperlink r:id="rId9" w:history="1">
        <w:r w:rsidRPr="00932521">
          <w:rPr>
            <w:rStyle w:val="a4"/>
            <w:rFonts w:ascii="Times New Roman" w:hAnsi="Times New Roman" w:cs="Times New Roman"/>
            <w:sz w:val="28"/>
            <w:szCs w:val="28"/>
            <w:lang w:val="en-US"/>
          </w:rPr>
          <w:t>https</w:t>
        </w:r>
        <w:r w:rsidRPr="00994B70">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vk</w:t>
        </w:r>
        <w:r w:rsidRPr="00994B70">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com</w:t>
        </w:r>
        <w:r w:rsidRPr="00994B70">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mas</w:t>
        </w:r>
        <w:r w:rsidRPr="00994B70">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tergoda</w:t>
        </w:r>
      </w:hyperlink>
    </w:p>
    <w:p w14:paraId="7DB9A24A" w14:textId="7F32B2C7" w:rsidR="00CD3F55" w:rsidRPr="00CD3F55" w:rsidRDefault="00CD3F55" w:rsidP="00CD3F55">
      <w:pPr>
        <w:spacing w:after="0" w:line="240" w:lineRule="auto"/>
        <w:jc w:val="both"/>
        <w:rPr>
          <w:rFonts w:ascii="Times New Roman" w:hAnsi="Times New Roman" w:cs="Times New Roman"/>
          <w:sz w:val="28"/>
          <w:szCs w:val="28"/>
        </w:rPr>
      </w:pPr>
      <w:r w:rsidRPr="00994B70">
        <w:rPr>
          <w:rFonts w:ascii="Times New Roman" w:hAnsi="Times New Roman" w:cs="Times New Roman"/>
          <w:sz w:val="28"/>
          <w:szCs w:val="28"/>
        </w:rPr>
        <w:tab/>
      </w:r>
      <w:r>
        <w:rPr>
          <w:rFonts w:ascii="Times New Roman" w:hAnsi="Times New Roman" w:cs="Times New Roman"/>
          <w:sz w:val="28"/>
          <w:szCs w:val="28"/>
        </w:rPr>
        <w:t xml:space="preserve">Телеграм-канал: </w:t>
      </w:r>
      <w:hyperlink r:id="rId10" w:history="1">
        <w:r w:rsidRPr="00932521">
          <w:rPr>
            <w:rStyle w:val="a4"/>
            <w:rFonts w:ascii="Times New Roman" w:hAnsi="Times New Roman" w:cs="Times New Roman"/>
            <w:sz w:val="28"/>
            <w:szCs w:val="28"/>
            <w:lang w:val="en-US"/>
          </w:rPr>
          <w:t>https</w:t>
        </w:r>
        <w:r w:rsidRPr="00CD3F55">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t</w:t>
        </w:r>
        <w:r w:rsidRPr="00CD3F55">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me</w:t>
        </w:r>
        <w:r w:rsidRPr="00CD3F55">
          <w:rPr>
            <w:rStyle w:val="a4"/>
            <w:rFonts w:ascii="Times New Roman" w:hAnsi="Times New Roman" w:cs="Times New Roman"/>
            <w:sz w:val="28"/>
            <w:szCs w:val="28"/>
          </w:rPr>
          <w:t>/</w:t>
        </w:r>
        <w:r w:rsidRPr="00932521">
          <w:rPr>
            <w:rStyle w:val="a4"/>
            <w:rFonts w:ascii="Times New Roman" w:hAnsi="Times New Roman" w:cs="Times New Roman"/>
            <w:sz w:val="28"/>
            <w:szCs w:val="28"/>
            <w:lang w:val="en-US"/>
          </w:rPr>
          <w:t>mastergodaoficial</w:t>
        </w:r>
      </w:hyperlink>
    </w:p>
    <w:p w14:paraId="420985C0" w14:textId="78237786" w:rsidR="00CD3F55" w:rsidRDefault="00CD3F55" w:rsidP="00CD3F55">
      <w:pPr>
        <w:spacing w:after="0" w:line="240" w:lineRule="auto"/>
        <w:jc w:val="both"/>
        <w:rPr>
          <w:rFonts w:ascii="Times New Roman" w:hAnsi="Times New Roman" w:cs="Times New Roman"/>
          <w:sz w:val="28"/>
          <w:szCs w:val="28"/>
        </w:rPr>
      </w:pPr>
      <w:r w:rsidRPr="00CD3F55">
        <w:rPr>
          <w:rFonts w:ascii="Times New Roman" w:hAnsi="Times New Roman" w:cs="Times New Roman"/>
          <w:sz w:val="28"/>
          <w:szCs w:val="28"/>
        </w:rPr>
        <w:tab/>
      </w:r>
      <w:r>
        <w:rPr>
          <w:rFonts w:ascii="Times New Roman" w:hAnsi="Times New Roman" w:cs="Times New Roman"/>
          <w:sz w:val="28"/>
          <w:szCs w:val="28"/>
        </w:rPr>
        <w:t>Хэштеги Конкурса при размещении информации, связанной с организацией и проведением Конкурса, в информационно-телекоммуникационной сети «Интернет»: сообщество «Мастер Года»;</w:t>
      </w:r>
      <w:r w:rsidRPr="00CD3F55">
        <w:rPr>
          <w:rFonts w:ascii="Times New Roman" w:hAnsi="Times New Roman" w:cs="Times New Roman"/>
          <w:sz w:val="28"/>
          <w:szCs w:val="28"/>
        </w:rPr>
        <w:t xml:space="preserve"> #</w:t>
      </w:r>
      <w:r>
        <w:rPr>
          <w:rFonts w:ascii="Times New Roman" w:hAnsi="Times New Roman" w:cs="Times New Roman"/>
          <w:sz w:val="28"/>
          <w:szCs w:val="28"/>
        </w:rPr>
        <w:t xml:space="preserve">МастерГода </w:t>
      </w:r>
      <w:r w:rsidRPr="00CD3F55">
        <w:rPr>
          <w:rFonts w:ascii="Times New Roman" w:hAnsi="Times New Roman" w:cs="Times New Roman"/>
          <w:sz w:val="28"/>
          <w:szCs w:val="28"/>
        </w:rPr>
        <w:t>#</w:t>
      </w:r>
      <w:r>
        <w:rPr>
          <w:rFonts w:ascii="Times New Roman" w:hAnsi="Times New Roman" w:cs="Times New Roman"/>
          <w:sz w:val="28"/>
          <w:szCs w:val="28"/>
        </w:rPr>
        <w:t>ИРПО.</w:t>
      </w:r>
    </w:p>
    <w:p w14:paraId="224C435D" w14:textId="279FAC10" w:rsidR="00C94CCA" w:rsidRPr="00C94CCA" w:rsidRDefault="00C94CCA" w:rsidP="00C94CCA">
      <w:pPr>
        <w:pStyle w:val="a3"/>
        <w:numPr>
          <w:ilvl w:val="1"/>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 проводится ежегодно. Участники Конкурса прошлых лет, не признанные победителями или призерами, могут участвовать в Конкурсе в текущем и последующих годах. Победители и призеры Конкурса могут принимать участие в Конкурсе по истечении трех лет. </w:t>
      </w:r>
    </w:p>
    <w:p w14:paraId="42FDFED2" w14:textId="77777777" w:rsidR="00CD3F55" w:rsidRPr="00CD3F55" w:rsidRDefault="00CD3F55" w:rsidP="00CD3F55">
      <w:pPr>
        <w:spacing w:after="0" w:line="240" w:lineRule="auto"/>
        <w:jc w:val="both"/>
        <w:rPr>
          <w:rFonts w:ascii="Times New Roman" w:hAnsi="Times New Roman" w:cs="Times New Roman"/>
          <w:sz w:val="28"/>
          <w:szCs w:val="28"/>
        </w:rPr>
      </w:pPr>
    </w:p>
    <w:p w14:paraId="1D59B893" w14:textId="3B94C5AA" w:rsidR="005D584E" w:rsidRPr="004D49AA" w:rsidRDefault="005D584E" w:rsidP="005914A0">
      <w:pPr>
        <w:pStyle w:val="a3"/>
        <w:numPr>
          <w:ilvl w:val="0"/>
          <w:numId w:val="10"/>
        </w:numPr>
        <w:spacing w:after="0" w:line="240" w:lineRule="auto"/>
        <w:ind w:left="0" w:firstLine="0"/>
        <w:jc w:val="center"/>
        <w:rPr>
          <w:rFonts w:ascii="Times New Roman" w:hAnsi="Times New Roman" w:cs="Times New Roman"/>
          <w:sz w:val="28"/>
          <w:szCs w:val="28"/>
        </w:rPr>
      </w:pPr>
      <w:r w:rsidRPr="004D49AA">
        <w:rPr>
          <w:rFonts w:ascii="Times New Roman" w:hAnsi="Times New Roman" w:cs="Times New Roman"/>
          <w:sz w:val="28"/>
          <w:szCs w:val="28"/>
        </w:rPr>
        <w:t>Организация Конкурса</w:t>
      </w:r>
    </w:p>
    <w:p w14:paraId="434F7EF8" w14:textId="4904F465" w:rsidR="00246CDF" w:rsidRPr="0071631F" w:rsidRDefault="00246CDF" w:rsidP="005914A0">
      <w:pPr>
        <w:pStyle w:val="a3"/>
        <w:numPr>
          <w:ilvl w:val="1"/>
          <w:numId w:val="10"/>
        </w:numPr>
        <w:spacing w:after="0" w:line="240" w:lineRule="auto"/>
        <w:ind w:left="0" w:firstLine="567"/>
        <w:jc w:val="both"/>
        <w:rPr>
          <w:rFonts w:ascii="Times New Roman" w:hAnsi="Times New Roman" w:cs="Times New Roman"/>
          <w:sz w:val="28"/>
          <w:szCs w:val="28"/>
        </w:rPr>
      </w:pPr>
      <w:r w:rsidRPr="0071631F">
        <w:rPr>
          <w:rFonts w:ascii="Times New Roman" w:hAnsi="Times New Roman" w:cs="Times New Roman"/>
          <w:sz w:val="28"/>
          <w:szCs w:val="28"/>
        </w:rPr>
        <w:t xml:space="preserve">Общее руководство и </w:t>
      </w:r>
      <w:r w:rsidR="0071631F" w:rsidRPr="0071631F">
        <w:rPr>
          <w:rFonts w:ascii="Times New Roman" w:hAnsi="Times New Roman" w:cs="Times New Roman"/>
          <w:sz w:val="28"/>
          <w:szCs w:val="28"/>
        </w:rPr>
        <w:t xml:space="preserve">координацию </w:t>
      </w:r>
      <w:r w:rsidR="009115A4" w:rsidRPr="0071631F">
        <w:rPr>
          <w:rFonts w:ascii="Times New Roman" w:hAnsi="Times New Roman" w:cs="Times New Roman"/>
          <w:sz w:val="28"/>
          <w:szCs w:val="28"/>
        </w:rPr>
        <w:t>проведени</w:t>
      </w:r>
      <w:r w:rsidR="0071631F" w:rsidRPr="0071631F">
        <w:rPr>
          <w:rFonts w:ascii="Times New Roman" w:hAnsi="Times New Roman" w:cs="Times New Roman"/>
          <w:sz w:val="28"/>
          <w:szCs w:val="28"/>
        </w:rPr>
        <w:t>я</w:t>
      </w:r>
      <w:r w:rsidR="009115A4" w:rsidRPr="0071631F">
        <w:rPr>
          <w:rFonts w:ascii="Times New Roman" w:hAnsi="Times New Roman" w:cs="Times New Roman"/>
          <w:sz w:val="28"/>
          <w:szCs w:val="28"/>
        </w:rPr>
        <w:t xml:space="preserve"> </w:t>
      </w:r>
      <w:r w:rsidRPr="0071631F">
        <w:rPr>
          <w:rFonts w:ascii="Times New Roman" w:hAnsi="Times New Roman" w:cs="Times New Roman"/>
          <w:sz w:val="28"/>
          <w:szCs w:val="28"/>
        </w:rPr>
        <w:t>Конкурс</w:t>
      </w:r>
      <w:r w:rsidR="009115A4" w:rsidRPr="0071631F">
        <w:rPr>
          <w:rFonts w:ascii="Times New Roman" w:hAnsi="Times New Roman" w:cs="Times New Roman"/>
          <w:sz w:val="28"/>
          <w:szCs w:val="28"/>
        </w:rPr>
        <w:t>а</w:t>
      </w:r>
      <w:r w:rsidRPr="0071631F">
        <w:rPr>
          <w:rFonts w:ascii="Times New Roman" w:hAnsi="Times New Roman" w:cs="Times New Roman"/>
          <w:sz w:val="28"/>
          <w:szCs w:val="28"/>
        </w:rPr>
        <w:t xml:space="preserve"> осуществляет Региональный оператор Конкурса</w:t>
      </w:r>
      <w:r w:rsidR="00CD3F55" w:rsidRPr="0071631F">
        <w:rPr>
          <w:rFonts w:ascii="Times New Roman" w:hAnsi="Times New Roman" w:cs="Times New Roman"/>
          <w:sz w:val="28"/>
          <w:szCs w:val="28"/>
        </w:rPr>
        <w:t xml:space="preserve"> и осуществляет следующие функции</w:t>
      </w:r>
      <w:r w:rsidR="00EB5853" w:rsidRPr="0071631F">
        <w:rPr>
          <w:rFonts w:ascii="Times New Roman" w:hAnsi="Times New Roman" w:cs="Times New Roman"/>
          <w:sz w:val="28"/>
          <w:szCs w:val="28"/>
        </w:rPr>
        <w:t>:</w:t>
      </w:r>
    </w:p>
    <w:p w14:paraId="0F9BD3FE" w14:textId="364709D5" w:rsidR="00246CDF" w:rsidRDefault="00CD3F55" w:rsidP="005914A0">
      <w:pPr>
        <w:pStyle w:val="a3"/>
        <w:numPr>
          <w:ilvl w:val="2"/>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Утверждает</w:t>
      </w:r>
      <w:r w:rsidR="004C4067">
        <w:rPr>
          <w:rFonts w:ascii="Times New Roman" w:hAnsi="Times New Roman" w:cs="Times New Roman"/>
          <w:sz w:val="28"/>
          <w:szCs w:val="28"/>
        </w:rPr>
        <w:t xml:space="preserve"> состав и координирует деятельность Региональной рабочей группы, </w:t>
      </w:r>
      <w:bookmarkStart w:id="2" w:name="_Hlk215221373"/>
      <w:r w:rsidR="004C4067">
        <w:rPr>
          <w:rFonts w:ascii="Times New Roman" w:hAnsi="Times New Roman" w:cs="Times New Roman"/>
          <w:sz w:val="28"/>
          <w:szCs w:val="28"/>
        </w:rPr>
        <w:t>Региональной конкурсной комиссии, Региональной апелляционной комиссии</w:t>
      </w:r>
      <w:bookmarkEnd w:id="2"/>
      <w:r w:rsidR="004C4067">
        <w:rPr>
          <w:rFonts w:ascii="Times New Roman" w:hAnsi="Times New Roman" w:cs="Times New Roman"/>
          <w:sz w:val="28"/>
          <w:szCs w:val="28"/>
        </w:rPr>
        <w:t xml:space="preserve"> в соответствии с пунктом </w:t>
      </w:r>
      <w:r w:rsidR="00365482">
        <w:rPr>
          <w:rFonts w:ascii="Times New Roman" w:hAnsi="Times New Roman" w:cs="Times New Roman"/>
          <w:sz w:val="28"/>
          <w:szCs w:val="28"/>
        </w:rPr>
        <w:t xml:space="preserve">2.2. настоящего Положения. </w:t>
      </w:r>
    </w:p>
    <w:p w14:paraId="015B67C9" w14:textId="696443A6" w:rsidR="00E37CF4" w:rsidRDefault="00246CDF" w:rsidP="005914A0">
      <w:pPr>
        <w:pStyle w:val="a3"/>
        <w:numPr>
          <w:ilvl w:val="2"/>
          <w:numId w:val="10"/>
        </w:numPr>
        <w:spacing w:after="0" w:line="240" w:lineRule="auto"/>
        <w:ind w:left="0" w:firstLine="567"/>
        <w:jc w:val="both"/>
        <w:rPr>
          <w:rFonts w:ascii="Times New Roman" w:hAnsi="Times New Roman" w:cs="Times New Roman"/>
          <w:sz w:val="28"/>
          <w:szCs w:val="28"/>
        </w:rPr>
      </w:pPr>
      <w:r w:rsidRPr="00E37CF4">
        <w:rPr>
          <w:rFonts w:ascii="Times New Roman" w:hAnsi="Times New Roman" w:cs="Times New Roman"/>
          <w:sz w:val="28"/>
          <w:szCs w:val="28"/>
        </w:rPr>
        <w:t xml:space="preserve">Предоставляет информацию </w:t>
      </w:r>
      <w:r w:rsidR="004C4067">
        <w:rPr>
          <w:rFonts w:ascii="Times New Roman" w:hAnsi="Times New Roman" w:cs="Times New Roman"/>
          <w:sz w:val="28"/>
          <w:szCs w:val="28"/>
        </w:rPr>
        <w:t>об итогах проведения</w:t>
      </w:r>
      <w:r w:rsidRPr="00E37CF4">
        <w:rPr>
          <w:rFonts w:ascii="Times New Roman" w:hAnsi="Times New Roman" w:cs="Times New Roman"/>
          <w:sz w:val="28"/>
          <w:szCs w:val="28"/>
        </w:rPr>
        <w:t xml:space="preserve"> Конкурса в Министерство образования и науки Р</w:t>
      </w:r>
      <w:r w:rsidR="00E37CF4" w:rsidRPr="00E37CF4">
        <w:rPr>
          <w:rFonts w:ascii="Times New Roman" w:hAnsi="Times New Roman" w:cs="Times New Roman"/>
          <w:sz w:val="28"/>
          <w:szCs w:val="28"/>
        </w:rPr>
        <w:t xml:space="preserve">еспублики </w:t>
      </w:r>
      <w:r w:rsidRPr="00E37CF4">
        <w:rPr>
          <w:rFonts w:ascii="Times New Roman" w:hAnsi="Times New Roman" w:cs="Times New Roman"/>
          <w:sz w:val="28"/>
          <w:szCs w:val="28"/>
        </w:rPr>
        <w:t>Т</w:t>
      </w:r>
      <w:r w:rsidR="00E37CF4" w:rsidRPr="00E37CF4">
        <w:rPr>
          <w:rFonts w:ascii="Times New Roman" w:hAnsi="Times New Roman" w:cs="Times New Roman"/>
          <w:sz w:val="28"/>
          <w:szCs w:val="28"/>
        </w:rPr>
        <w:t>атарстан</w:t>
      </w:r>
      <w:r w:rsidRPr="00E37CF4">
        <w:rPr>
          <w:rFonts w:ascii="Times New Roman" w:hAnsi="Times New Roman" w:cs="Times New Roman"/>
          <w:sz w:val="28"/>
          <w:szCs w:val="28"/>
        </w:rPr>
        <w:t xml:space="preserve"> </w:t>
      </w:r>
      <w:r w:rsidR="005F0635" w:rsidRPr="00E37CF4">
        <w:rPr>
          <w:rFonts w:ascii="Times New Roman" w:hAnsi="Times New Roman" w:cs="Times New Roman"/>
          <w:sz w:val="28"/>
          <w:szCs w:val="28"/>
        </w:rPr>
        <w:t>не позднее</w:t>
      </w:r>
      <w:r w:rsidRPr="00E37CF4">
        <w:rPr>
          <w:rFonts w:ascii="Times New Roman" w:hAnsi="Times New Roman" w:cs="Times New Roman"/>
          <w:sz w:val="28"/>
          <w:szCs w:val="28"/>
        </w:rPr>
        <w:t xml:space="preserve"> </w:t>
      </w:r>
      <w:r w:rsidR="00E37CF4" w:rsidRPr="00E37CF4">
        <w:rPr>
          <w:rFonts w:ascii="Times New Roman" w:hAnsi="Times New Roman" w:cs="Times New Roman"/>
          <w:sz w:val="28"/>
          <w:szCs w:val="28"/>
        </w:rPr>
        <w:t>1 апреля</w:t>
      </w:r>
      <w:r w:rsidR="00E37CF4">
        <w:rPr>
          <w:rFonts w:ascii="Times New Roman" w:hAnsi="Times New Roman" w:cs="Times New Roman"/>
          <w:sz w:val="28"/>
          <w:szCs w:val="28"/>
        </w:rPr>
        <w:t xml:space="preserve"> 202</w:t>
      </w:r>
      <w:r w:rsidR="004C4067">
        <w:rPr>
          <w:rFonts w:ascii="Times New Roman" w:hAnsi="Times New Roman" w:cs="Times New Roman"/>
          <w:sz w:val="28"/>
          <w:szCs w:val="28"/>
        </w:rPr>
        <w:t>6</w:t>
      </w:r>
      <w:r w:rsidR="007963E9">
        <w:rPr>
          <w:rFonts w:ascii="Times New Roman" w:hAnsi="Times New Roman" w:cs="Times New Roman"/>
          <w:sz w:val="28"/>
          <w:szCs w:val="28"/>
        </w:rPr>
        <w:t xml:space="preserve"> </w:t>
      </w:r>
      <w:r w:rsidR="00E37CF4">
        <w:rPr>
          <w:rFonts w:ascii="Times New Roman" w:hAnsi="Times New Roman" w:cs="Times New Roman"/>
          <w:sz w:val="28"/>
          <w:szCs w:val="28"/>
        </w:rPr>
        <w:t>г</w:t>
      </w:r>
      <w:r w:rsidR="007963E9">
        <w:rPr>
          <w:rFonts w:ascii="Times New Roman" w:hAnsi="Times New Roman" w:cs="Times New Roman"/>
          <w:sz w:val="28"/>
          <w:szCs w:val="28"/>
        </w:rPr>
        <w:t>ода.</w:t>
      </w:r>
    </w:p>
    <w:p w14:paraId="1D6B0ACF" w14:textId="6D6A0415" w:rsidR="004C4067" w:rsidRDefault="004C4067" w:rsidP="005914A0">
      <w:pPr>
        <w:pStyle w:val="a3"/>
        <w:numPr>
          <w:ilvl w:val="2"/>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w:t>
      </w:r>
      <w:r w:rsidR="00246CDF" w:rsidRPr="00E37CF4">
        <w:rPr>
          <w:rFonts w:ascii="Times New Roman" w:hAnsi="Times New Roman" w:cs="Times New Roman"/>
          <w:sz w:val="28"/>
          <w:szCs w:val="28"/>
        </w:rPr>
        <w:t xml:space="preserve">аправляет Федеральному оператору Конкурса </w:t>
      </w:r>
      <w:r w:rsidR="00BC59F0">
        <w:rPr>
          <w:rFonts w:ascii="Times New Roman" w:hAnsi="Times New Roman" w:cs="Times New Roman"/>
          <w:sz w:val="28"/>
          <w:szCs w:val="28"/>
        </w:rPr>
        <w:t>по электронной почте</w:t>
      </w:r>
      <w:r>
        <w:rPr>
          <w:rFonts w:ascii="Times New Roman" w:hAnsi="Times New Roman" w:cs="Times New Roman"/>
          <w:sz w:val="28"/>
          <w:szCs w:val="28"/>
        </w:rPr>
        <w:t>:</w:t>
      </w:r>
    </w:p>
    <w:p w14:paraId="7CFF0CEB" w14:textId="7B9A3613" w:rsidR="00BC59F0" w:rsidRDefault="007D3A15" w:rsidP="00FA0C0E">
      <w:pPr>
        <w:pStyle w:val="a3"/>
        <w:spacing w:after="0" w:line="240" w:lineRule="auto"/>
        <w:ind w:left="0" w:firstLine="567"/>
        <w:jc w:val="both"/>
        <w:rPr>
          <w:rFonts w:ascii="Times New Roman" w:hAnsi="Times New Roman" w:cs="Times New Roman"/>
          <w:sz w:val="28"/>
          <w:szCs w:val="28"/>
        </w:rPr>
      </w:pPr>
      <w:r w:rsidRPr="00BC59F0">
        <w:rPr>
          <w:rFonts w:ascii="Times New Roman" w:hAnsi="Times New Roman" w:cs="Times New Roman"/>
          <w:b/>
          <w:bCs/>
          <w:sz w:val="28"/>
          <w:szCs w:val="28"/>
        </w:rPr>
        <w:lastRenderedPageBreak/>
        <w:t>в течение двух рабочих дней</w:t>
      </w:r>
      <w:r>
        <w:rPr>
          <w:rFonts w:ascii="Times New Roman" w:hAnsi="Times New Roman" w:cs="Times New Roman"/>
          <w:sz w:val="28"/>
          <w:szCs w:val="28"/>
        </w:rPr>
        <w:t xml:space="preserve"> с момента окончания </w:t>
      </w:r>
      <w:r>
        <w:rPr>
          <w:rFonts w:ascii="Times New Roman" w:hAnsi="Times New Roman" w:cs="Times New Roman"/>
          <w:sz w:val="28"/>
          <w:szCs w:val="28"/>
          <w:lang w:val="en-US"/>
        </w:rPr>
        <w:t>II</w:t>
      </w:r>
      <w:r w:rsidRPr="007D3A15">
        <w:rPr>
          <w:rFonts w:ascii="Times New Roman" w:hAnsi="Times New Roman" w:cs="Times New Roman"/>
          <w:sz w:val="28"/>
          <w:szCs w:val="28"/>
        </w:rPr>
        <w:t xml:space="preserve"> </w:t>
      </w:r>
      <w:r>
        <w:rPr>
          <w:rFonts w:ascii="Times New Roman" w:hAnsi="Times New Roman" w:cs="Times New Roman"/>
          <w:sz w:val="28"/>
          <w:szCs w:val="28"/>
        </w:rPr>
        <w:t>этапа Конкурса</w:t>
      </w:r>
      <w:r w:rsidR="00BC59F0" w:rsidRPr="00BC59F0">
        <w:rPr>
          <w:rFonts w:ascii="Times New Roman" w:hAnsi="Times New Roman" w:cs="Times New Roman"/>
          <w:sz w:val="28"/>
          <w:szCs w:val="28"/>
        </w:rPr>
        <w:t xml:space="preserve"> следующие документы Конкурса</w:t>
      </w:r>
      <w:r w:rsidR="00BC59F0">
        <w:rPr>
          <w:rFonts w:ascii="Times New Roman" w:hAnsi="Times New Roman" w:cs="Times New Roman"/>
          <w:sz w:val="28"/>
          <w:szCs w:val="28"/>
        </w:rPr>
        <w:t>:</w:t>
      </w:r>
    </w:p>
    <w:p w14:paraId="43F2DB87" w14:textId="094BF34A" w:rsidR="00BC59F0" w:rsidRDefault="007D3A15"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на победителя </w:t>
      </w:r>
      <w:r>
        <w:rPr>
          <w:rFonts w:ascii="Times New Roman" w:hAnsi="Times New Roman" w:cs="Times New Roman"/>
          <w:sz w:val="28"/>
          <w:szCs w:val="28"/>
          <w:lang w:val="en-US"/>
        </w:rPr>
        <w:t>II</w:t>
      </w:r>
      <w:r>
        <w:rPr>
          <w:rFonts w:ascii="Times New Roman" w:hAnsi="Times New Roman" w:cs="Times New Roman"/>
          <w:sz w:val="28"/>
          <w:szCs w:val="28"/>
        </w:rPr>
        <w:t xml:space="preserve"> этапа</w:t>
      </w:r>
      <w:r w:rsidR="00FA0C0E">
        <w:rPr>
          <w:rFonts w:ascii="Times New Roman" w:hAnsi="Times New Roman" w:cs="Times New Roman"/>
          <w:sz w:val="28"/>
          <w:szCs w:val="28"/>
        </w:rPr>
        <w:t>;</w:t>
      </w:r>
      <w:r>
        <w:rPr>
          <w:rFonts w:ascii="Times New Roman" w:hAnsi="Times New Roman" w:cs="Times New Roman"/>
          <w:sz w:val="28"/>
          <w:szCs w:val="28"/>
        </w:rPr>
        <w:t xml:space="preserve"> </w:t>
      </w:r>
    </w:p>
    <w:p w14:paraId="6B65114E" w14:textId="45D30083" w:rsidR="00BC59F0" w:rsidRDefault="007D3A15"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справку об итогах </w:t>
      </w:r>
      <w:r>
        <w:rPr>
          <w:rFonts w:ascii="Times New Roman" w:hAnsi="Times New Roman" w:cs="Times New Roman"/>
          <w:sz w:val="28"/>
          <w:szCs w:val="28"/>
          <w:lang w:val="en-US"/>
        </w:rPr>
        <w:t>I</w:t>
      </w:r>
      <w:r>
        <w:rPr>
          <w:rFonts w:ascii="Times New Roman" w:hAnsi="Times New Roman" w:cs="Times New Roman"/>
          <w:sz w:val="28"/>
          <w:szCs w:val="28"/>
        </w:rPr>
        <w:t xml:space="preserve"> и </w:t>
      </w:r>
      <w:bookmarkStart w:id="3" w:name="_Hlk215217444"/>
      <w:r>
        <w:rPr>
          <w:rFonts w:ascii="Times New Roman" w:hAnsi="Times New Roman" w:cs="Times New Roman"/>
          <w:sz w:val="28"/>
          <w:szCs w:val="28"/>
          <w:lang w:val="en-US"/>
        </w:rPr>
        <w:t>II</w:t>
      </w:r>
      <w:r>
        <w:rPr>
          <w:rFonts w:ascii="Times New Roman" w:hAnsi="Times New Roman" w:cs="Times New Roman"/>
          <w:sz w:val="28"/>
          <w:szCs w:val="28"/>
        </w:rPr>
        <w:t xml:space="preserve"> этапов </w:t>
      </w:r>
      <w:bookmarkEnd w:id="3"/>
      <w:r>
        <w:rPr>
          <w:rFonts w:ascii="Times New Roman" w:hAnsi="Times New Roman" w:cs="Times New Roman"/>
          <w:sz w:val="28"/>
          <w:szCs w:val="28"/>
        </w:rPr>
        <w:t>Конкурса</w:t>
      </w:r>
      <w:r w:rsidR="00FA0C0E">
        <w:rPr>
          <w:rFonts w:ascii="Times New Roman" w:hAnsi="Times New Roman" w:cs="Times New Roman"/>
          <w:sz w:val="28"/>
          <w:szCs w:val="28"/>
        </w:rPr>
        <w:t>;</w:t>
      </w:r>
    </w:p>
    <w:p w14:paraId="762073D8" w14:textId="56DCB052" w:rsidR="00BC59F0" w:rsidRDefault="007D3A15" w:rsidP="00FA0C0E">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выписку из протокола Региональной конкурсной комиссии</w:t>
      </w:r>
      <w:r w:rsidR="00BC59F0">
        <w:rPr>
          <w:rFonts w:ascii="Times New Roman" w:hAnsi="Times New Roman" w:cs="Times New Roman"/>
          <w:sz w:val="28"/>
          <w:szCs w:val="28"/>
        </w:rPr>
        <w:t>;</w:t>
      </w:r>
    </w:p>
    <w:p w14:paraId="5901CAD1" w14:textId="567E78D1" w:rsidR="00BC59F0" w:rsidRDefault="00BC59F0" w:rsidP="00FA0C0E">
      <w:pPr>
        <w:pStyle w:val="a3"/>
        <w:spacing w:after="0" w:line="240" w:lineRule="auto"/>
        <w:ind w:left="0" w:firstLine="567"/>
        <w:jc w:val="both"/>
        <w:rPr>
          <w:rFonts w:ascii="Times New Roman" w:hAnsi="Times New Roman" w:cs="Times New Roman"/>
          <w:sz w:val="28"/>
          <w:szCs w:val="28"/>
        </w:rPr>
      </w:pPr>
      <w:r w:rsidRPr="00BC59F0">
        <w:rPr>
          <w:rFonts w:ascii="Times New Roman" w:hAnsi="Times New Roman" w:cs="Times New Roman"/>
          <w:b/>
          <w:bCs/>
          <w:sz w:val="28"/>
          <w:szCs w:val="28"/>
        </w:rPr>
        <w:t>в течение десяти рабочих дней</w:t>
      </w:r>
      <w:r>
        <w:rPr>
          <w:rFonts w:ascii="Times New Roman" w:hAnsi="Times New Roman" w:cs="Times New Roman"/>
          <w:sz w:val="28"/>
          <w:szCs w:val="28"/>
        </w:rPr>
        <w:t xml:space="preserve"> следующие материалы в отношении финалиста Конкурса:</w:t>
      </w:r>
    </w:p>
    <w:p w14:paraId="4DCFA955" w14:textId="3A392D2A" w:rsidR="00BC59F0" w:rsidRDefault="00BC59F0"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сопроводительное письмо с обязательным указанием полного имени, отчества (при наличии), фамилии, наименования субъекта Российской Федерации, полного наименования образовательной организации, работником которой является финалист Конкурса;</w:t>
      </w:r>
    </w:p>
    <w:p w14:paraId="1FF84B1C" w14:textId="1329C336" w:rsidR="00BC59F0" w:rsidRDefault="00BC59F0"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выписку из протокола Региональной конкурсной комиссии;</w:t>
      </w:r>
    </w:p>
    <w:p w14:paraId="2B9D643A" w14:textId="1892B836"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заявку на участника с приложениями;</w:t>
      </w:r>
    </w:p>
    <w:p w14:paraId="7073B73A" w14:textId="18088926"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на победителя </w:t>
      </w:r>
      <w:r>
        <w:rPr>
          <w:rFonts w:ascii="Times New Roman" w:hAnsi="Times New Roman" w:cs="Times New Roman"/>
          <w:sz w:val="28"/>
          <w:szCs w:val="28"/>
          <w:lang w:val="en-US"/>
        </w:rPr>
        <w:t>II</w:t>
      </w:r>
      <w:r>
        <w:rPr>
          <w:rFonts w:ascii="Times New Roman" w:hAnsi="Times New Roman" w:cs="Times New Roman"/>
          <w:sz w:val="28"/>
          <w:szCs w:val="28"/>
        </w:rPr>
        <w:t xml:space="preserve"> этапа Конкурса;</w:t>
      </w:r>
    </w:p>
    <w:p w14:paraId="11298981" w14:textId="16957AD8" w:rsidR="00BC59F0"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справку об итогах </w:t>
      </w:r>
      <w:r>
        <w:rPr>
          <w:rFonts w:ascii="Times New Roman" w:hAnsi="Times New Roman" w:cs="Times New Roman"/>
          <w:sz w:val="28"/>
          <w:szCs w:val="28"/>
          <w:lang w:val="en-US"/>
        </w:rPr>
        <w:t>I</w:t>
      </w:r>
      <w:r>
        <w:rPr>
          <w:rFonts w:ascii="Times New Roman" w:hAnsi="Times New Roman" w:cs="Times New Roman"/>
          <w:sz w:val="28"/>
          <w:szCs w:val="28"/>
        </w:rPr>
        <w:t xml:space="preserve"> и </w:t>
      </w:r>
      <w:r>
        <w:rPr>
          <w:rFonts w:ascii="Times New Roman" w:hAnsi="Times New Roman" w:cs="Times New Roman"/>
          <w:sz w:val="28"/>
          <w:szCs w:val="28"/>
          <w:lang w:val="en-US"/>
        </w:rPr>
        <w:t>II</w:t>
      </w:r>
      <w:r>
        <w:rPr>
          <w:rFonts w:ascii="Times New Roman" w:hAnsi="Times New Roman" w:cs="Times New Roman"/>
          <w:sz w:val="28"/>
          <w:szCs w:val="28"/>
        </w:rPr>
        <w:t xml:space="preserve"> этапов Конкурса;</w:t>
      </w:r>
    </w:p>
    <w:p w14:paraId="493FB8AB" w14:textId="343AFC21"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характеристику с места работы;</w:t>
      </w:r>
    </w:p>
    <w:p w14:paraId="28044779" w14:textId="6705D007"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одну цветную фотографию (презентационное портретное фото кандидата на участие в Конкурсе). Фотография должна быть представлена в электронном виде в формате *</w:t>
      </w:r>
      <w:r w:rsidRPr="006E1ED1">
        <w:rPr>
          <w:rFonts w:ascii="Times New Roman" w:hAnsi="Times New Roman" w:cs="Times New Roman"/>
          <w:sz w:val="28"/>
          <w:szCs w:val="28"/>
        </w:rPr>
        <w:t>.</w:t>
      </w:r>
      <w:r>
        <w:rPr>
          <w:rFonts w:ascii="Times New Roman" w:hAnsi="Times New Roman" w:cs="Times New Roman"/>
          <w:sz w:val="28"/>
          <w:szCs w:val="28"/>
          <w:lang w:val="en-US"/>
        </w:rPr>
        <w:t>jpg</w:t>
      </w:r>
      <w:r>
        <w:rPr>
          <w:rFonts w:ascii="Times New Roman" w:hAnsi="Times New Roman" w:cs="Times New Roman"/>
          <w:sz w:val="28"/>
          <w:szCs w:val="28"/>
        </w:rPr>
        <w:t xml:space="preserve"> с разрешением 600 точек на дюйм без уменьшения исходного размера;</w:t>
      </w:r>
    </w:p>
    <w:p w14:paraId="5F356AB6" w14:textId="09DB397B"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заполненный инфраструктурный лист;</w:t>
      </w:r>
    </w:p>
    <w:p w14:paraId="550F05BA" w14:textId="5E17F36C" w:rsid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видеозапись презентации финалиста по форме, утверждённой Федеральным оператором, в форматах </w:t>
      </w:r>
      <w:r>
        <w:rPr>
          <w:rFonts w:ascii="Times New Roman" w:hAnsi="Times New Roman" w:cs="Times New Roman"/>
          <w:sz w:val="28"/>
          <w:szCs w:val="28"/>
          <w:lang w:val="en-US"/>
        </w:rPr>
        <w:t>AV</w:t>
      </w:r>
      <w:r w:rsidRPr="006E1ED1">
        <w:rPr>
          <w:rFonts w:ascii="Times New Roman" w:hAnsi="Times New Roman" w:cs="Times New Roman"/>
          <w:sz w:val="28"/>
          <w:szCs w:val="28"/>
        </w:rPr>
        <w:t xml:space="preserve">1, </w:t>
      </w:r>
      <w:r>
        <w:rPr>
          <w:rFonts w:ascii="Times New Roman" w:hAnsi="Times New Roman" w:cs="Times New Roman"/>
          <w:sz w:val="28"/>
          <w:szCs w:val="28"/>
          <w:lang w:val="en-US"/>
        </w:rPr>
        <w:t>MP</w:t>
      </w:r>
      <w:r w:rsidRPr="006E1ED1">
        <w:rPr>
          <w:rFonts w:ascii="Times New Roman" w:hAnsi="Times New Roman" w:cs="Times New Roman"/>
          <w:sz w:val="28"/>
          <w:szCs w:val="28"/>
        </w:rPr>
        <w:t>4</w:t>
      </w:r>
      <w:r>
        <w:rPr>
          <w:rFonts w:ascii="Times New Roman" w:hAnsi="Times New Roman" w:cs="Times New Roman"/>
          <w:sz w:val="28"/>
          <w:szCs w:val="28"/>
        </w:rPr>
        <w:t>;</w:t>
      </w:r>
    </w:p>
    <w:p w14:paraId="1F99E0EA" w14:textId="470EFCF3" w:rsidR="006E1ED1" w:rsidRPr="006E1ED1" w:rsidRDefault="006E1ED1" w:rsidP="00FA0C0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ссылку на облачное хранилище, содержащую видеозаписи выполнения конкурсных мероприятий региональных этап</w:t>
      </w:r>
      <w:r w:rsidR="005B692F">
        <w:rPr>
          <w:rFonts w:ascii="Times New Roman" w:hAnsi="Times New Roman" w:cs="Times New Roman"/>
          <w:sz w:val="28"/>
          <w:szCs w:val="28"/>
        </w:rPr>
        <w:t>ов.</w:t>
      </w:r>
      <w:r>
        <w:rPr>
          <w:rFonts w:ascii="Times New Roman" w:hAnsi="Times New Roman" w:cs="Times New Roman"/>
          <w:sz w:val="28"/>
          <w:szCs w:val="28"/>
        </w:rPr>
        <w:t xml:space="preserve"> </w:t>
      </w:r>
    </w:p>
    <w:p w14:paraId="2FE41D3A" w14:textId="604E3277" w:rsidR="005D584E" w:rsidRPr="000546E5" w:rsidRDefault="005D584E" w:rsidP="005914A0">
      <w:pPr>
        <w:pStyle w:val="a3"/>
        <w:numPr>
          <w:ilvl w:val="1"/>
          <w:numId w:val="10"/>
        </w:numPr>
        <w:spacing w:after="0" w:line="240" w:lineRule="auto"/>
        <w:ind w:left="0" w:firstLine="567"/>
        <w:jc w:val="both"/>
        <w:rPr>
          <w:rFonts w:ascii="Times New Roman" w:hAnsi="Times New Roman" w:cs="Times New Roman"/>
          <w:sz w:val="28"/>
          <w:szCs w:val="28"/>
        </w:rPr>
      </w:pPr>
      <w:r w:rsidRPr="000546E5">
        <w:rPr>
          <w:rFonts w:ascii="Times New Roman" w:hAnsi="Times New Roman" w:cs="Times New Roman"/>
          <w:sz w:val="28"/>
          <w:szCs w:val="28"/>
        </w:rPr>
        <w:t xml:space="preserve">Организационно – методическое обеспечение </w:t>
      </w:r>
      <w:r w:rsidR="00071789" w:rsidRPr="000546E5">
        <w:rPr>
          <w:rFonts w:ascii="Times New Roman" w:hAnsi="Times New Roman" w:cs="Times New Roman"/>
          <w:sz w:val="28"/>
          <w:szCs w:val="28"/>
        </w:rPr>
        <w:t xml:space="preserve">подготовки и проведения </w:t>
      </w:r>
      <w:r w:rsidR="000546E5" w:rsidRPr="000546E5">
        <w:rPr>
          <w:rFonts w:ascii="Times New Roman" w:hAnsi="Times New Roman" w:cs="Times New Roman"/>
          <w:sz w:val="28"/>
          <w:szCs w:val="28"/>
        </w:rPr>
        <w:t>региональных</w:t>
      </w:r>
      <w:r w:rsidR="00071789" w:rsidRPr="000546E5">
        <w:rPr>
          <w:rFonts w:ascii="Times New Roman" w:hAnsi="Times New Roman" w:cs="Times New Roman"/>
          <w:sz w:val="28"/>
          <w:szCs w:val="28"/>
        </w:rPr>
        <w:t xml:space="preserve"> этапов Конкурса</w:t>
      </w:r>
      <w:r w:rsidRPr="000546E5">
        <w:rPr>
          <w:rFonts w:ascii="Times New Roman" w:hAnsi="Times New Roman" w:cs="Times New Roman"/>
          <w:sz w:val="28"/>
          <w:szCs w:val="28"/>
        </w:rPr>
        <w:t xml:space="preserve"> осуществляет Региональная рабочая группа</w:t>
      </w:r>
      <w:r w:rsidR="005B692F" w:rsidRPr="000546E5">
        <w:rPr>
          <w:rFonts w:ascii="Times New Roman" w:hAnsi="Times New Roman" w:cs="Times New Roman"/>
          <w:sz w:val="28"/>
          <w:szCs w:val="28"/>
        </w:rPr>
        <w:t xml:space="preserve">, которая формируется в </w:t>
      </w:r>
      <w:r w:rsidRPr="000546E5">
        <w:rPr>
          <w:rFonts w:ascii="Times New Roman" w:hAnsi="Times New Roman" w:cs="Times New Roman"/>
          <w:sz w:val="28"/>
          <w:szCs w:val="28"/>
        </w:rPr>
        <w:t>составе</w:t>
      </w:r>
      <w:r w:rsidR="005B692F" w:rsidRPr="000546E5">
        <w:rPr>
          <w:rFonts w:ascii="Times New Roman" w:hAnsi="Times New Roman" w:cs="Times New Roman"/>
          <w:sz w:val="28"/>
          <w:szCs w:val="28"/>
        </w:rPr>
        <w:t xml:space="preserve"> не менее пяти членов, включая</w:t>
      </w:r>
      <w:r w:rsidRPr="000546E5">
        <w:rPr>
          <w:rFonts w:ascii="Times New Roman" w:hAnsi="Times New Roman" w:cs="Times New Roman"/>
          <w:sz w:val="28"/>
          <w:szCs w:val="28"/>
        </w:rPr>
        <w:t xml:space="preserve"> </w:t>
      </w:r>
      <w:r w:rsidR="005B692F" w:rsidRPr="000546E5">
        <w:rPr>
          <w:rFonts w:ascii="Times New Roman" w:hAnsi="Times New Roman" w:cs="Times New Roman"/>
          <w:sz w:val="28"/>
          <w:szCs w:val="28"/>
        </w:rPr>
        <w:t>п</w:t>
      </w:r>
      <w:r w:rsidRPr="000546E5">
        <w:rPr>
          <w:rFonts w:ascii="Times New Roman" w:hAnsi="Times New Roman" w:cs="Times New Roman"/>
          <w:sz w:val="28"/>
          <w:szCs w:val="28"/>
        </w:rPr>
        <w:t>редседателя, ответственного секретаря, членов рабочей группы</w:t>
      </w:r>
      <w:r w:rsidR="005B692F" w:rsidRPr="000546E5">
        <w:rPr>
          <w:rFonts w:ascii="Times New Roman" w:hAnsi="Times New Roman" w:cs="Times New Roman"/>
          <w:sz w:val="28"/>
          <w:szCs w:val="28"/>
        </w:rPr>
        <w:t xml:space="preserve"> из числа представителей Регионального оператора, </w:t>
      </w:r>
      <w:r w:rsidR="002D1E38" w:rsidRPr="000546E5">
        <w:rPr>
          <w:rFonts w:ascii="Times New Roman" w:hAnsi="Times New Roman" w:cs="Times New Roman"/>
          <w:sz w:val="28"/>
          <w:szCs w:val="28"/>
        </w:rPr>
        <w:t xml:space="preserve">организаторов Конкурса, государственного автономного образовательного учреждения дополнительного профессионального образования «Институт развития образования Республики Татарстан» (далее </w:t>
      </w:r>
      <w:r w:rsidR="000546E5" w:rsidRPr="000546E5">
        <w:rPr>
          <w:rFonts w:ascii="Times New Roman" w:hAnsi="Times New Roman" w:cs="Times New Roman"/>
          <w:sz w:val="28"/>
          <w:szCs w:val="28"/>
        </w:rPr>
        <w:t xml:space="preserve">- </w:t>
      </w:r>
      <w:r w:rsidR="002D1E38" w:rsidRPr="000546E5">
        <w:rPr>
          <w:rFonts w:ascii="Times New Roman" w:hAnsi="Times New Roman" w:cs="Times New Roman"/>
          <w:sz w:val="28"/>
          <w:szCs w:val="28"/>
        </w:rPr>
        <w:t xml:space="preserve">ИРО РТ), иные организации, участвующие в развитии чемпионатного движения «Профессионалы». </w:t>
      </w:r>
    </w:p>
    <w:p w14:paraId="18A64959" w14:textId="2B08277F" w:rsidR="00071789" w:rsidRPr="000546E5" w:rsidRDefault="00071789" w:rsidP="005914A0">
      <w:pPr>
        <w:pStyle w:val="a3"/>
        <w:numPr>
          <w:ilvl w:val="2"/>
          <w:numId w:val="10"/>
        </w:numPr>
        <w:spacing w:after="0" w:line="240" w:lineRule="auto"/>
        <w:ind w:left="0" w:firstLine="567"/>
        <w:jc w:val="both"/>
        <w:rPr>
          <w:rFonts w:ascii="Times New Roman" w:hAnsi="Times New Roman" w:cs="Times New Roman"/>
          <w:sz w:val="28"/>
          <w:szCs w:val="28"/>
        </w:rPr>
      </w:pPr>
      <w:r w:rsidRPr="000546E5">
        <w:rPr>
          <w:rFonts w:ascii="Times New Roman" w:hAnsi="Times New Roman" w:cs="Times New Roman"/>
          <w:sz w:val="28"/>
          <w:szCs w:val="28"/>
        </w:rPr>
        <w:t>Региональная рабо</w:t>
      </w:r>
      <w:r w:rsidR="000546E5" w:rsidRPr="000546E5">
        <w:rPr>
          <w:rFonts w:ascii="Times New Roman" w:hAnsi="Times New Roman" w:cs="Times New Roman"/>
          <w:sz w:val="28"/>
          <w:szCs w:val="28"/>
        </w:rPr>
        <w:t>ч</w:t>
      </w:r>
      <w:r w:rsidRPr="000546E5">
        <w:rPr>
          <w:rFonts w:ascii="Times New Roman" w:hAnsi="Times New Roman" w:cs="Times New Roman"/>
          <w:sz w:val="28"/>
          <w:szCs w:val="28"/>
        </w:rPr>
        <w:t xml:space="preserve">ая группа осуществляет деятельность в форме заседаний и принимает решения, оформляемые </w:t>
      </w:r>
      <w:r w:rsidR="00973714" w:rsidRPr="000546E5">
        <w:rPr>
          <w:rFonts w:ascii="Times New Roman" w:hAnsi="Times New Roman" w:cs="Times New Roman"/>
          <w:sz w:val="28"/>
          <w:szCs w:val="28"/>
        </w:rPr>
        <w:t>протоколом заседания</w:t>
      </w:r>
      <w:r w:rsidRPr="000546E5">
        <w:rPr>
          <w:rFonts w:ascii="Times New Roman" w:hAnsi="Times New Roman" w:cs="Times New Roman"/>
          <w:sz w:val="28"/>
          <w:szCs w:val="28"/>
        </w:rPr>
        <w:t>. Протокол Региональной рабочей группы подписывается председателем и секретарем. Решение заседани</w:t>
      </w:r>
      <w:r w:rsidR="00066BE8" w:rsidRPr="000546E5">
        <w:rPr>
          <w:rFonts w:ascii="Times New Roman" w:hAnsi="Times New Roman" w:cs="Times New Roman"/>
          <w:sz w:val="28"/>
          <w:szCs w:val="28"/>
        </w:rPr>
        <w:t>я</w:t>
      </w:r>
      <w:r w:rsidRPr="000546E5">
        <w:rPr>
          <w:rFonts w:ascii="Times New Roman" w:hAnsi="Times New Roman" w:cs="Times New Roman"/>
          <w:sz w:val="28"/>
          <w:szCs w:val="28"/>
        </w:rPr>
        <w:t xml:space="preserve"> принимается открытым голосованием про</w:t>
      </w:r>
      <w:r w:rsidR="00973714" w:rsidRPr="000546E5">
        <w:rPr>
          <w:rFonts w:ascii="Times New Roman" w:hAnsi="Times New Roman" w:cs="Times New Roman"/>
          <w:sz w:val="28"/>
          <w:szCs w:val="28"/>
        </w:rPr>
        <w:t xml:space="preserve">стым большинством голосов и </w:t>
      </w:r>
      <w:r w:rsidRPr="000546E5">
        <w:rPr>
          <w:rFonts w:ascii="Times New Roman" w:hAnsi="Times New Roman" w:cs="Times New Roman"/>
          <w:sz w:val="28"/>
          <w:szCs w:val="28"/>
        </w:rPr>
        <w:t>считается правомочным при присутствии на заседании более половины состава ее членов. Голос председателя считается решающим при равенстве голосов</w:t>
      </w:r>
      <w:r w:rsidR="00973714" w:rsidRPr="000546E5">
        <w:rPr>
          <w:rFonts w:ascii="Times New Roman" w:hAnsi="Times New Roman" w:cs="Times New Roman"/>
          <w:sz w:val="28"/>
          <w:szCs w:val="28"/>
        </w:rPr>
        <w:t>.</w:t>
      </w:r>
    </w:p>
    <w:p w14:paraId="257127F9" w14:textId="67ABB5BA" w:rsidR="00973714" w:rsidRDefault="00973714" w:rsidP="005914A0">
      <w:pPr>
        <w:pStyle w:val="a3"/>
        <w:numPr>
          <w:ilvl w:val="2"/>
          <w:numId w:val="10"/>
        </w:numPr>
        <w:spacing w:after="0" w:line="240" w:lineRule="auto"/>
        <w:ind w:left="0" w:firstLine="567"/>
        <w:jc w:val="both"/>
        <w:rPr>
          <w:rFonts w:ascii="Times New Roman" w:hAnsi="Times New Roman" w:cs="Times New Roman"/>
          <w:sz w:val="28"/>
          <w:szCs w:val="28"/>
        </w:rPr>
      </w:pPr>
      <w:r w:rsidRPr="00973714">
        <w:rPr>
          <w:rFonts w:ascii="Times New Roman" w:hAnsi="Times New Roman" w:cs="Times New Roman"/>
          <w:sz w:val="28"/>
          <w:szCs w:val="28"/>
        </w:rPr>
        <w:t>Региональная рабочая группа</w:t>
      </w:r>
      <w:r w:rsidR="0050413E">
        <w:rPr>
          <w:rFonts w:ascii="Times New Roman" w:hAnsi="Times New Roman" w:cs="Times New Roman"/>
          <w:sz w:val="28"/>
          <w:szCs w:val="28"/>
        </w:rPr>
        <w:t>:</w:t>
      </w:r>
    </w:p>
    <w:p w14:paraId="292D61C2" w14:textId="57506D15" w:rsidR="00973714" w:rsidRDefault="00973714"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утверждает места проведения </w:t>
      </w:r>
      <w:bookmarkStart w:id="4" w:name="_Hlk215222297"/>
      <w:r w:rsidR="000546E5">
        <w:rPr>
          <w:rFonts w:ascii="Times New Roman" w:hAnsi="Times New Roman" w:cs="Times New Roman"/>
          <w:sz w:val="28"/>
          <w:szCs w:val="28"/>
        </w:rPr>
        <w:t>региональных</w:t>
      </w:r>
      <w:r w:rsidRPr="005D584E">
        <w:rPr>
          <w:rFonts w:ascii="Times New Roman" w:hAnsi="Times New Roman" w:cs="Times New Roman"/>
          <w:sz w:val="28"/>
          <w:szCs w:val="28"/>
        </w:rPr>
        <w:t xml:space="preserve"> этапов Конкурса</w:t>
      </w:r>
      <w:bookmarkEnd w:id="4"/>
      <w:r>
        <w:rPr>
          <w:rFonts w:ascii="Times New Roman" w:hAnsi="Times New Roman" w:cs="Times New Roman"/>
          <w:sz w:val="28"/>
          <w:szCs w:val="28"/>
        </w:rPr>
        <w:t>;</w:t>
      </w:r>
    </w:p>
    <w:p w14:paraId="46CD8310" w14:textId="5CE7E73F" w:rsidR="00973714" w:rsidRDefault="00973714"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формирует и утверждает составы Региональной конкурсной комиссии, Региональной апелляционной комиссии;</w:t>
      </w:r>
    </w:p>
    <w:p w14:paraId="3657E8BD" w14:textId="77777777" w:rsidR="00C27FF5" w:rsidRDefault="00C27FF5"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осуществляет прием </w:t>
      </w:r>
      <w:r w:rsidRPr="00973714">
        <w:rPr>
          <w:rFonts w:ascii="Times New Roman" w:hAnsi="Times New Roman" w:cs="Times New Roman"/>
          <w:sz w:val="28"/>
          <w:szCs w:val="28"/>
        </w:rPr>
        <w:t xml:space="preserve">заявок участников </w:t>
      </w:r>
      <w:r w:rsidRPr="00973714">
        <w:rPr>
          <w:rFonts w:ascii="Times New Roman" w:hAnsi="Times New Roman" w:cs="Times New Roman"/>
          <w:sz w:val="28"/>
          <w:szCs w:val="28"/>
          <w:lang w:val="en-US"/>
        </w:rPr>
        <w:t>I</w:t>
      </w:r>
      <w:r w:rsidRPr="00973714">
        <w:rPr>
          <w:rFonts w:ascii="Times New Roman" w:hAnsi="Times New Roman" w:cs="Times New Roman"/>
          <w:sz w:val="28"/>
          <w:szCs w:val="28"/>
        </w:rPr>
        <w:t xml:space="preserve"> этап</w:t>
      </w:r>
      <w:r>
        <w:rPr>
          <w:rFonts w:ascii="Times New Roman" w:hAnsi="Times New Roman" w:cs="Times New Roman"/>
          <w:sz w:val="28"/>
          <w:szCs w:val="28"/>
        </w:rPr>
        <w:t xml:space="preserve">а, </w:t>
      </w:r>
      <w:r w:rsidR="00973714">
        <w:rPr>
          <w:rFonts w:ascii="Times New Roman" w:hAnsi="Times New Roman" w:cs="Times New Roman"/>
          <w:sz w:val="28"/>
          <w:szCs w:val="28"/>
        </w:rPr>
        <w:t>утверждает отобранные</w:t>
      </w:r>
      <w:r>
        <w:rPr>
          <w:rFonts w:ascii="Times New Roman" w:hAnsi="Times New Roman" w:cs="Times New Roman"/>
          <w:sz w:val="28"/>
          <w:szCs w:val="28"/>
        </w:rPr>
        <w:t xml:space="preserve"> заявки </w:t>
      </w:r>
      <w:r w:rsidRPr="00973714">
        <w:rPr>
          <w:rFonts w:ascii="Times New Roman" w:hAnsi="Times New Roman" w:cs="Times New Roman"/>
          <w:sz w:val="28"/>
          <w:szCs w:val="28"/>
        </w:rPr>
        <w:t xml:space="preserve">участников </w:t>
      </w:r>
      <w:r w:rsidRPr="00973714">
        <w:rPr>
          <w:rFonts w:ascii="Times New Roman" w:hAnsi="Times New Roman" w:cs="Times New Roman"/>
          <w:sz w:val="28"/>
          <w:szCs w:val="28"/>
          <w:lang w:val="en-US"/>
        </w:rPr>
        <w:t>I</w:t>
      </w:r>
      <w:r w:rsidRPr="00973714">
        <w:rPr>
          <w:rFonts w:ascii="Times New Roman" w:hAnsi="Times New Roman" w:cs="Times New Roman"/>
          <w:sz w:val="28"/>
          <w:szCs w:val="28"/>
        </w:rPr>
        <w:t xml:space="preserve"> этап</w:t>
      </w:r>
      <w:r>
        <w:rPr>
          <w:rFonts w:ascii="Times New Roman" w:hAnsi="Times New Roman" w:cs="Times New Roman"/>
          <w:sz w:val="28"/>
          <w:szCs w:val="28"/>
        </w:rPr>
        <w:t>а;</w:t>
      </w:r>
    </w:p>
    <w:p w14:paraId="02875070" w14:textId="6295EC61" w:rsidR="00973714" w:rsidRPr="00973714" w:rsidRDefault="00C27FF5"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утверждает</w:t>
      </w:r>
      <w:r w:rsidR="00973714" w:rsidRPr="00973714">
        <w:rPr>
          <w:rFonts w:ascii="Times New Roman" w:hAnsi="Times New Roman" w:cs="Times New Roman"/>
          <w:sz w:val="28"/>
          <w:szCs w:val="28"/>
        </w:rPr>
        <w:t xml:space="preserve"> </w:t>
      </w:r>
      <w:r>
        <w:rPr>
          <w:rFonts w:ascii="Times New Roman" w:hAnsi="Times New Roman" w:cs="Times New Roman"/>
          <w:sz w:val="28"/>
          <w:szCs w:val="28"/>
        </w:rPr>
        <w:t>перечень</w:t>
      </w:r>
      <w:r w:rsidR="00973714" w:rsidRPr="00973714">
        <w:rPr>
          <w:rFonts w:ascii="Times New Roman" w:hAnsi="Times New Roman" w:cs="Times New Roman"/>
          <w:sz w:val="28"/>
          <w:szCs w:val="28"/>
        </w:rPr>
        <w:t xml:space="preserve"> участников </w:t>
      </w:r>
      <w:bookmarkStart w:id="5" w:name="_Hlk215222381"/>
      <w:r w:rsidR="00973714" w:rsidRPr="00973714">
        <w:rPr>
          <w:rFonts w:ascii="Times New Roman" w:hAnsi="Times New Roman" w:cs="Times New Roman"/>
          <w:sz w:val="28"/>
          <w:szCs w:val="28"/>
          <w:lang w:val="en-US"/>
        </w:rPr>
        <w:t>II</w:t>
      </w:r>
      <w:r w:rsidR="00973714" w:rsidRPr="00973714">
        <w:rPr>
          <w:rFonts w:ascii="Times New Roman" w:hAnsi="Times New Roman" w:cs="Times New Roman"/>
          <w:sz w:val="28"/>
          <w:szCs w:val="28"/>
        </w:rPr>
        <w:t xml:space="preserve"> этапа Конкурса</w:t>
      </w:r>
      <w:r w:rsidRPr="00C27FF5">
        <w:rPr>
          <w:rFonts w:ascii="Times New Roman" w:hAnsi="Times New Roman" w:cs="Times New Roman"/>
          <w:sz w:val="28"/>
          <w:szCs w:val="28"/>
        </w:rPr>
        <w:t xml:space="preserve"> </w:t>
      </w:r>
      <w:bookmarkEnd w:id="5"/>
      <w:r>
        <w:rPr>
          <w:rFonts w:ascii="Times New Roman" w:hAnsi="Times New Roman" w:cs="Times New Roman"/>
          <w:sz w:val="28"/>
          <w:szCs w:val="28"/>
        </w:rPr>
        <w:t>по итогам</w:t>
      </w:r>
      <w:r w:rsidRPr="00C27FF5">
        <w:rPr>
          <w:rFonts w:ascii="Times New Roman" w:hAnsi="Times New Roman" w:cs="Times New Roman"/>
          <w:sz w:val="28"/>
          <w:szCs w:val="28"/>
        </w:rPr>
        <w:t xml:space="preserve"> </w:t>
      </w:r>
      <w:r w:rsidRPr="00973714">
        <w:rPr>
          <w:rFonts w:ascii="Times New Roman" w:hAnsi="Times New Roman" w:cs="Times New Roman"/>
          <w:sz w:val="28"/>
          <w:szCs w:val="28"/>
          <w:lang w:val="en-US"/>
        </w:rPr>
        <w:t>I</w:t>
      </w:r>
      <w:r w:rsidRPr="00973714">
        <w:rPr>
          <w:rFonts w:ascii="Times New Roman" w:hAnsi="Times New Roman" w:cs="Times New Roman"/>
          <w:sz w:val="28"/>
          <w:szCs w:val="28"/>
        </w:rPr>
        <w:t xml:space="preserve"> этап</w:t>
      </w:r>
      <w:r>
        <w:rPr>
          <w:rFonts w:ascii="Times New Roman" w:hAnsi="Times New Roman" w:cs="Times New Roman"/>
          <w:sz w:val="28"/>
          <w:szCs w:val="28"/>
        </w:rPr>
        <w:t>а Конкурса протоколом Региональной рабочей группы</w:t>
      </w:r>
      <w:r w:rsidRPr="00973714">
        <w:rPr>
          <w:rFonts w:ascii="Times New Roman" w:hAnsi="Times New Roman" w:cs="Times New Roman"/>
          <w:sz w:val="28"/>
          <w:szCs w:val="28"/>
        </w:rPr>
        <w:t>;</w:t>
      </w:r>
    </w:p>
    <w:p w14:paraId="1C257ED4" w14:textId="4C8E7830" w:rsidR="00973714" w:rsidRPr="00973714" w:rsidRDefault="00C27FF5"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утверждает</w:t>
      </w:r>
      <w:r w:rsidR="00973714" w:rsidRPr="00973714">
        <w:rPr>
          <w:rFonts w:ascii="Times New Roman" w:hAnsi="Times New Roman" w:cs="Times New Roman"/>
          <w:sz w:val="28"/>
          <w:szCs w:val="28"/>
        </w:rPr>
        <w:t xml:space="preserve"> график конкурсных мероприятий</w:t>
      </w:r>
      <w:r w:rsidRPr="00C27FF5">
        <w:rPr>
          <w:rFonts w:ascii="Times New Roman" w:hAnsi="Times New Roman" w:cs="Times New Roman"/>
          <w:sz w:val="28"/>
          <w:szCs w:val="28"/>
        </w:rPr>
        <w:t xml:space="preserve"> </w:t>
      </w:r>
      <w:bookmarkStart w:id="6" w:name="_Hlk215222242"/>
      <w:r>
        <w:rPr>
          <w:rFonts w:ascii="Times New Roman" w:hAnsi="Times New Roman" w:cs="Times New Roman"/>
          <w:sz w:val="28"/>
          <w:szCs w:val="28"/>
          <w:lang w:val="en-US"/>
        </w:rPr>
        <w:t>II</w:t>
      </w:r>
      <w:r w:rsidRPr="005D584E">
        <w:rPr>
          <w:rFonts w:ascii="Times New Roman" w:hAnsi="Times New Roman" w:cs="Times New Roman"/>
          <w:sz w:val="28"/>
          <w:szCs w:val="28"/>
        </w:rPr>
        <w:t xml:space="preserve"> этап</w:t>
      </w:r>
      <w:r>
        <w:rPr>
          <w:rFonts w:ascii="Times New Roman" w:hAnsi="Times New Roman" w:cs="Times New Roman"/>
          <w:sz w:val="28"/>
          <w:szCs w:val="28"/>
        </w:rPr>
        <w:t>а</w:t>
      </w:r>
      <w:r w:rsidRPr="005D584E">
        <w:rPr>
          <w:rFonts w:ascii="Times New Roman" w:hAnsi="Times New Roman" w:cs="Times New Roman"/>
          <w:sz w:val="28"/>
          <w:szCs w:val="28"/>
        </w:rPr>
        <w:t xml:space="preserve"> Конкурса</w:t>
      </w:r>
      <w:bookmarkEnd w:id="6"/>
      <w:r>
        <w:rPr>
          <w:rFonts w:ascii="Times New Roman" w:hAnsi="Times New Roman" w:cs="Times New Roman"/>
          <w:sz w:val="28"/>
          <w:szCs w:val="28"/>
        </w:rPr>
        <w:t xml:space="preserve">; </w:t>
      </w:r>
    </w:p>
    <w:p w14:paraId="602B1250" w14:textId="70DC3FF4" w:rsidR="00973714" w:rsidRDefault="00C27FF5"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утверждает </w:t>
      </w:r>
      <w:r w:rsidR="00973714" w:rsidRPr="00973714">
        <w:rPr>
          <w:rFonts w:ascii="Times New Roman" w:hAnsi="Times New Roman" w:cs="Times New Roman"/>
          <w:sz w:val="28"/>
          <w:szCs w:val="28"/>
        </w:rPr>
        <w:t xml:space="preserve">итоги </w:t>
      </w:r>
      <w:r w:rsidRPr="00973714">
        <w:rPr>
          <w:rFonts w:ascii="Times New Roman" w:hAnsi="Times New Roman" w:cs="Times New Roman"/>
          <w:sz w:val="28"/>
          <w:szCs w:val="28"/>
          <w:lang w:val="en-US"/>
        </w:rPr>
        <w:t>II</w:t>
      </w:r>
      <w:r w:rsidRPr="00973714">
        <w:rPr>
          <w:rFonts w:ascii="Times New Roman" w:hAnsi="Times New Roman" w:cs="Times New Roman"/>
          <w:sz w:val="28"/>
          <w:szCs w:val="28"/>
        </w:rPr>
        <w:t xml:space="preserve"> этапа </w:t>
      </w:r>
      <w:r w:rsidR="00973714" w:rsidRPr="00973714">
        <w:rPr>
          <w:rFonts w:ascii="Times New Roman" w:hAnsi="Times New Roman" w:cs="Times New Roman"/>
          <w:sz w:val="28"/>
          <w:szCs w:val="28"/>
        </w:rPr>
        <w:t>Конкурса;</w:t>
      </w:r>
    </w:p>
    <w:p w14:paraId="24337793" w14:textId="62D87261" w:rsidR="00E530C4" w:rsidRDefault="00E530C4"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устанавливает дополнительные номинации для участников </w:t>
      </w:r>
      <w:r>
        <w:rPr>
          <w:rFonts w:ascii="Times New Roman" w:hAnsi="Times New Roman" w:cs="Times New Roman"/>
          <w:sz w:val="28"/>
          <w:szCs w:val="28"/>
          <w:lang w:val="en-US"/>
        </w:rPr>
        <w:t>II</w:t>
      </w:r>
      <w:r w:rsidRPr="005D584E">
        <w:rPr>
          <w:rFonts w:ascii="Times New Roman" w:hAnsi="Times New Roman" w:cs="Times New Roman"/>
          <w:sz w:val="28"/>
          <w:szCs w:val="28"/>
        </w:rPr>
        <w:t xml:space="preserve"> этап</w:t>
      </w:r>
      <w:r>
        <w:rPr>
          <w:rFonts w:ascii="Times New Roman" w:hAnsi="Times New Roman" w:cs="Times New Roman"/>
          <w:sz w:val="28"/>
          <w:szCs w:val="28"/>
        </w:rPr>
        <w:t>а</w:t>
      </w:r>
      <w:r w:rsidRPr="005D584E">
        <w:rPr>
          <w:rFonts w:ascii="Times New Roman" w:hAnsi="Times New Roman" w:cs="Times New Roman"/>
          <w:sz w:val="28"/>
          <w:szCs w:val="28"/>
        </w:rPr>
        <w:t xml:space="preserve"> Конкурса</w:t>
      </w:r>
      <w:r>
        <w:rPr>
          <w:rFonts w:ascii="Times New Roman" w:hAnsi="Times New Roman" w:cs="Times New Roman"/>
          <w:sz w:val="28"/>
          <w:szCs w:val="28"/>
        </w:rPr>
        <w:t xml:space="preserve"> (при необходимости);</w:t>
      </w:r>
    </w:p>
    <w:p w14:paraId="7C5A1837" w14:textId="441A7149" w:rsidR="00E530C4" w:rsidRPr="00973714" w:rsidRDefault="00E530C4" w:rsidP="000546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осуществляет торжественное подведение итогов </w:t>
      </w:r>
      <w:r>
        <w:rPr>
          <w:rFonts w:ascii="Times New Roman" w:hAnsi="Times New Roman" w:cs="Times New Roman"/>
          <w:sz w:val="28"/>
          <w:szCs w:val="28"/>
          <w:lang w:val="en-US"/>
        </w:rPr>
        <w:t>I</w:t>
      </w:r>
      <w:r w:rsidRPr="005D584E">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w:t>
      </w:r>
      <w:r w:rsidRPr="005D584E">
        <w:rPr>
          <w:rFonts w:ascii="Times New Roman" w:hAnsi="Times New Roman" w:cs="Times New Roman"/>
          <w:sz w:val="28"/>
          <w:szCs w:val="28"/>
        </w:rPr>
        <w:t xml:space="preserve"> этапов Конкурса</w:t>
      </w:r>
      <w:r>
        <w:rPr>
          <w:rFonts w:ascii="Times New Roman" w:hAnsi="Times New Roman" w:cs="Times New Roman"/>
          <w:sz w:val="28"/>
          <w:szCs w:val="28"/>
        </w:rPr>
        <w:t>;</w:t>
      </w:r>
    </w:p>
    <w:p w14:paraId="6F6A7C9F" w14:textId="4578E18C" w:rsidR="00973714" w:rsidRDefault="00973714" w:rsidP="000546E5">
      <w:pPr>
        <w:spacing w:after="0" w:line="240" w:lineRule="auto"/>
        <w:ind w:firstLine="567"/>
        <w:jc w:val="both"/>
        <w:rPr>
          <w:rFonts w:ascii="Times New Roman" w:hAnsi="Times New Roman" w:cs="Times New Roman"/>
          <w:sz w:val="28"/>
          <w:szCs w:val="28"/>
        </w:rPr>
      </w:pPr>
      <w:r w:rsidRPr="00973714">
        <w:rPr>
          <w:rFonts w:ascii="Times New Roman" w:hAnsi="Times New Roman" w:cs="Times New Roman"/>
          <w:sz w:val="28"/>
          <w:szCs w:val="28"/>
        </w:rPr>
        <w:t xml:space="preserve">оформляет документацию Конкурса, предоставляет ее Региональному оператору Конкурса </w:t>
      </w:r>
      <w:r w:rsidR="00E530C4">
        <w:rPr>
          <w:rFonts w:ascii="Times New Roman" w:hAnsi="Times New Roman" w:cs="Times New Roman"/>
          <w:sz w:val="28"/>
          <w:szCs w:val="28"/>
        </w:rPr>
        <w:t>не позднее сроков, обозначенных пунктом 2.1.3. настоящего Положения.</w:t>
      </w:r>
    </w:p>
    <w:p w14:paraId="572C531D" w14:textId="2B90C916" w:rsidR="00071789" w:rsidRDefault="00E530C4" w:rsidP="005914A0">
      <w:pPr>
        <w:pStyle w:val="a3"/>
        <w:numPr>
          <w:ilvl w:val="1"/>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Региональная конкурсная комиссия </w:t>
      </w:r>
      <w:r w:rsidR="0031197B">
        <w:rPr>
          <w:rFonts w:ascii="Times New Roman" w:hAnsi="Times New Roman" w:cs="Times New Roman"/>
          <w:sz w:val="28"/>
          <w:szCs w:val="28"/>
        </w:rPr>
        <w:t xml:space="preserve">осуществляет оценивание участия педагогических работников в мероприятиях </w:t>
      </w:r>
      <w:r w:rsidR="0031197B">
        <w:rPr>
          <w:rFonts w:ascii="Times New Roman" w:hAnsi="Times New Roman" w:cs="Times New Roman"/>
          <w:sz w:val="28"/>
          <w:szCs w:val="28"/>
          <w:lang w:val="en-US"/>
        </w:rPr>
        <w:t>I</w:t>
      </w:r>
      <w:r w:rsidR="0031197B" w:rsidRPr="005D584E">
        <w:rPr>
          <w:rFonts w:ascii="Times New Roman" w:hAnsi="Times New Roman" w:cs="Times New Roman"/>
          <w:sz w:val="28"/>
          <w:szCs w:val="28"/>
        </w:rPr>
        <w:t xml:space="preserve"> </w:t>
      </w:r>
      <w:r w:rsidR="0031197B">
        <w:rPr>
          <w:rFonts w:ascii="Times New Roman" w:hAnsi="Times New Roman" w:cs="Times New Roman"/>
          <w:sz w:val="28"/>
          <w:szCs w:val="28"/>
        </w:rPr>
        <w:t xml:space="preserve">и </w:t>
      </w:r>
      <w:r w:rsidR="0031197B">
        <w:rPr>
          <w:rFonts w:ascii="Times New Roman" w:hAnsi="Times New Roman" w:cs="Times New Roman"/>
          <w:sz w:val="28"/>
          <w:szCs w:val="28"/>
          <w:lang w:val="en-US"/>
        </w:rPr>
        <w:t>II</w:t>
      </w:r>
      <w:r w:rsidR="0031197B" w:rsidRPr="005D584E">
        <w:rPr>
          <w:rFonts w:ascii="Times New Roman" w:hAnsi="Times New Roman" w:cs="Times New Roman"/>
          <w:sz w:val="28"/>
          <w:szCs w:val="28"/>
        </w:rPr>
        <w:t xml:space="preserve"> этапов Конкурса</w:t>
      </w:r>
      <w:r w:rsidR="0031197B">
        <w:rPr>
          <w:rFonts w:ascii="Times New Roman" w:hAnsi="Times New Roman" w:cs="Times New Roman"/>
          <w:sz w:val="28"/>
          <w:szCs w:val="28"/>
        </w:rPr>
        <w:t>.</w:t>
      </w:r>
    </w:p>
    <w:p w14:paraId="5EA9D79E" w14:textId="744EA3B8" w:rsidR="0031197B" w:rsidRPr="005D584E" w:rsidRDefault="0031197B" w:rsidP="005914A0">
      <w:pPr>
        <w:pStyle w:val="a3"/>
        <w:numPr>
          <w:ilvl w:val="2"/>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Региональная конкурсная комиссия оценивает информационные материалы и конкурсные мероприятия участников Конкурса в соответствии с критериями, установленными настоящим Положением. Баллы заносятся в специальные экспертные листы, заверяются подписью членов конкурсной комиссии (экспертов) и передаются Председателю Региональной конкурсной комиссии.</w:t>
      </w:r>
    </w:p>
    <w:p w14:paraId="7101FA99" w14:textId="77777777" w:rsidR="00D41B4E" w:rsidRPr="00BC26E1" w:rsidRDefault="0031197B" w:rsidP="005914A0">
      <w:pPr>
        <w:pStyle w:val="a3"/>
        <w:numPr>
          <w:ilvl w:val="2"/>
          <w:numId w:val="10"/>
        </w:numPr>
        <w:spacing w:after="0" w:line="240" w:lineRule="auto"/>
        <w:ind w:left="0" w:firstLine="567"/>
        <w:jc w:val="both"/>
        <w:rPr>
          <w:rFonts w:ascii="Times New Roman" w:hAnsi="Times New Roman" w:cs="Times New Roman"/>
          <w:sz w:val="28"/>
          <w:szCs w:val="28"/>
        </w:rPr>
      </w:pPr>
      <w:r w:rsidRPr="00BC26E1">
        <w:rPr>
          <w:rFonts w:ascii="Times New Roman" w:hAnsi="Times New Roman" w:cs="Times New Roman"/>
          <w:sz w:val="28"/>
          <w:szCs w:val="28"/>
        </w:rPr>
        <w:t xml:space="preserve">Региональная конкурсная комиссия формируется </w:t>
      </w:r>
      <w:r w:rsidR="00D41B4E" w:rsidRPr="00BC26E1">
        <w:rPr>
          <w:rFonts w:ascii="Times New Roman" w:hAnsi="Times New Roman" w:cs="Times New Roman"/>
          <w:sz w:val="28"/>
          <w:szCs w:val="28"/>
        </w:rPr>
        <w:t xml:space="preserve">из групп экспертов </w:t>
      </w:r>
      <w:r w:rsidRPr="00BC26E1">
        <w:rPr>
          <w:rFonts w:ascii="Times New Roman" w:hAnsi="Times New Roman" w:cs="Times New Roman"/>
          <w:sz w:val="28"/>
          <w:szCs w:val="28"/>
        </w:rPr>
        <w:t>в составе не менее пяти членов, включая председателя и секретаря.</w:t>
      </w:r>
    </w:p>
    <w:p w14:paraId="75DFAA47" w14:textId="77777777" w:rsidR="00D41B4E" w:rsidRDefault="0031197B" w:rsidP="00D41B4E">
      <w:pPr>
        <w:pStyle w:val="a3"/>
        <w:spacing w:after="0" w:line="240" w:lineRule="auto"/>
        <w:ind w:left="0" w:firstLine="567"/>
        <w:jc w:val="both"/>
        <w:rPr>
          <w:rFonts w:ascii="Times New Roman" w:hAnsi="Times New Roman" w:cs="Times New Roman"/>
          <w:sz w:val="28"/>
          <w:szCs w:val="28"/>
        </w:rPr>
      </w:pPr>
      <w:r w:rsidRPr="00BC26E1">
        <w:rPr>
          <w:rFonts w:ascii="Times New Roman" w:hAnsi="Times New Roman" w:cs="Times New Roman"/>
          <w:sz w:val="28"/>
          <w:szCs w:val="28"/>
        </w:rPr>
        <w:t xml:space="preserve">В состав Региональной конкурсной комиссии </w:t>
      </w:r>
      <w:r w:rsidR="00D41B4E" w:rsidRPr="00BC26E1">
        <w:rPr>
          <w:rFonts w:ascii="Times New Roman" w:hAnsi="Times New Roman" w:cs="Times New Roman"/>
          <w:sz w:val="28"/>
          <w:szCs w:val="28"/>
        </w:rPr>
        <w:t>могут включаться п</w:t>
      </w:r>
      <w:r w:rsidRPr="00BC26E1">
        <w:rPr>
          <w:rFonts w:ascii="Times New Roman" w:hAnsi="Times New Roman" w:cs="Times New Roman"/>
          <w:sz w:val="28"/>
          <w:szCs w:val="28"/>
        </w:rPr>
        <w:t xml:space="preserve">редставители </w:t>
      </w:r>
      <w:r w:rsidR="00D41B4E" w:rsidRPr="00BC26E1">
        <w:rPr>
          <w:rFonts w:ascii="Times New Roman" w:hAnsi="Times New Roman" w:cs="Times New Roman"/>
          <w:sz w:val="28"/>
          <w:szCs w:val="28"/>
        </w:rPr>
        <w:t>организаторов Конкурса, Регионального оператора, победители Конкурса прошлых лет, ИРО РТ, образовательных организаций высшего образования, образовательных организаций среднего профессионального образования.</w:t>
      </w:r>
      <w:r w:rsidR="00D41B4E">
        <w:rPr>
          <w:rFonts w:ascii="Times New Roman" w:hAnsi="Times New Roman" w:cs="Times New Roman"/>
          <w:sz w:val="28"/>
          <w:szCs w:val="28"/>
        </w:rPr>
        <w:t xml:space="preserve"> </w:t>
      </w:r>
    </w:p>
    <w:p w14:paraId="46931F8A" w14:textId="1CD37C80" w:rsidR="00066BE8" w:rsidRPr="00BC26E1" w:rsidRDefault="00066BE8" w:rsidP="00066BE8">
      <w:pPr>
        <w:spacing w:after="0" w:line="240" w:lineRule="auto"/>
        <w:ind w:firstLine="567"/>
        <w:jc w:val="both"/>
        <w:rPr>
          <w:rFonts w:ascii="Times New Roman" w:hAnsi="Times New Roman" w:cs="Times New Roman"/>
          <w:sz w:val="28"/>
          <w:szCs w:val="28"/>
        </w:rPr>
      </w:pPr>
      <w:r w:rsidRPr="00066BE8">
        <w:rPr>
          <w:rFonts w:ascii="Times New Roman" w:hAnsi="Times New Roman" w:cs="Times New Roman"/>
          <w:sz w:val="28"/>
          <w:szCs w:val="28"/>
        </w:rPr>
        <w:t xml:space="preserve">2.3.3. Региональная </w:t>
      </w:r>
      <w:r>
        <w:rPr>
          <w:rFonts w:ascii="Times New Roman" w:hAnsi="Times New Roman" w:cs="Times New Roman"/>
          <w:sz w:val="28"/>
          <w:szCs w:val="28"/>
        </w:rPr>
        <w:t xml:space="preserve">конкурсная комиссия </w:t>
      </w:r>
      <w:r w:rsidRPr="00066BE8">
        <w:rPr>
          <w:rFonts w:ascii="Times New Roman" w:hAnsi="Times New Roman" w:cs="Times New Roman"/>
          <w:sz w:val="28"/>
          <w:szCs w:val="28"/>
        </w:rPr>
        <w:t xml:space="preserve">осуществляет деятельность в форме заседаний и принимает решения, оформляемые протоколом заседания. </w:t>
      </w:r>
      <w:r w:rsidRPr="00BC26E1">
        <w:rPr>
          <w:rFonts w:ascii="Times New Roman" w:hAnsi="Times New Roman" w:cs="Times New Roman"/>
          <w:sz w:val="28"/>
          <w:szCs w:val="28"/>
        </w:rPr>
        <w:t>Протокол Региональной конкурсной комиссии подписывается председателем и секретарем. Решение заседания принимается открытым голосованием простым большинством голосов и считается правомочным при присутствии на заседании более половины состава ее членов. Голос председателя считается решающим при равенстве голосов.</w:t>
      </w:r>
    </w:p>
    <w:p w14:paraId="2D25ED10" w14:textId="14696346" w:rsidR="00066BE8" w:rsidRPr="008A0228" w:rsidRDefault="00066BE8" w:rsidP="004F390B">
      <w:pPr>
        <w:spacing w:after="0" w:line="240" w:lineRule="auto"/>
        <w:ind w:firstLine="567"/>
        <w:jc w:val="both"/>
        <w:rPr>
          <w:rFonts w:ascii="Times New Roman" w:hAnsi="Times New Roman" w:cs="Times New Roman"/>
          <w:sz w:val="28"/>
          <w:szCs w:val="28"/>
        </w:rPr>
      </w:pPr>
      <w:r w:rsidRPr="008A0228">
        <w:rPr>
          <w:rFonts w:ascii="Times New Roman" w:hAnsi="Times New Roman" w:cs="Times New Roman"/>
          <w:sz w:val="28"/>
          <w:szCs w:val="28"/>
        </w:rPr>
        <w:t>2.3.4. Региональная конкурсная комиссия осуществляет следующие функции:</w:t>
      </w:r>
      <w:r w:rsidR="00BC26E1">
        <w:rPr>
          <w:rFonts w:ascii="Times New Roman" w:hAnsi="Times New Roman" w:cs="Times New Roman"/>
          <w:sz w:val="28"/>
          <w:szCs w:val="28"/>
        </w:rPr>
        <w:t xml:space="preserve"> </w:t>
      </w:r>
    </w:p>
    <w:p w14:paraId="345D30A0" w14:textId="761F3DAB" w:rsidR="00BC26E1" w:rsidRDefault="008A0228" w:rsidP="004F390B">
      <w:pPr>
        <w:spacing w:after="0" w:line="240" w:lineRule="auto"/>
        <w:ind w:firstLine="567"/>
        <w:jc w:val="both"/>
        <w:rPr>
          <w:rFonts w:ascii="Times New Roman" w:hAnsi="Times New Roman" w:cs="Times New Roman"/>
          <w:sz w:val="28"/>
          <w:szCs w:val="28"/>
        </w:rPr>
      </w:pPr>
      <w:r w:rsidRPr="008A0228">
        <w:rPr>
          <w:rFonts w:ascii="Times New Roman" w:hAnsi="Times New Roman" w:cs="Times New Roman"/>
          <w:sz w:val="28"/>
          <w:szCs w:val="28"/>
        </w:rPr>
        <w:t>в</w:t>
      </w:r>
      <w:r w:rsidR="00066BE8" w:rsidRPr="008A0228">
        <w:rPr>
          <w:rFonts w:ascii="Times New Roman" w:hAnsi="Times New Roman" w:cs="Times New Roman"/>
          <w:sz w:val="28"/>
          <w:szCs w:val="28"/>
        </w:rPr>
        <w:t xml:space="preserve"> рамках </w:t>
      </w:r>
      <w:r w:rsidR="00066BE8" w:rsidRPr="008A0228">
        <w:rPr>
          <w:rFonts w:ascii="Times New Roman" w:hAnsi="Times New Roman" w:cs="Times New Roman"/>
          <w:sz w:val="28"/>
          <w:szCs w:val="28"/>
          <w:lang w:val="en-US"/>
        </w:rPr>
        <w:t>I</w:t>
      </w:r>
      <w:r w:rsidR="00066BE8" w:rsidRPr="008A0228">
        <w:rPr>
          <w:rFonts w:ascii="Times New Roman" w:hAnsi="Times New Roman" w:cs="Times New Roman"/>
          <w:sz w:val="28"/>
          <w:szCs w:val="28"/>
        </w:rPr>
        <w:t xml:space="preserve"> этапа </w:t>
      </w:r>
      <w:r w:rsidRPr="008A0228">
        <w:rPr>
          <w:rFonts w:ascii="Times New Roman" w:hAnsi="Times New Roman" w:cs="Times New Roman"/>
          <w:sz w:val="28"/>
          <w:szCs w:val="28"/>
        </w:rPr>
        <w:t xml:space="preserve">Конкурса </w:t>
      </w:r>
      <w:r w:rsidR="00066BE8" w:rsidRPr="008A0228">
        <w:rPr>
          <w:rFonts w:ascii="Times New Roman" w:hAnsi="Times New Roman" w:cs="Times New Roman"/>
          <w:sz w:val="28"/>
          <w:szCs w:val="28"/>
        </w:rPr>
        <w:t>оценивает пакет документов, подтверждающих достижения участник</w:t>
      </w:r>
      <w:r w:rsidR="00BC26E1">
        <w:rPr>
          <w:rFonts w:ascii="Times New Roman" w:hAnsi="Times New Roman" w:cs="Times New Roman"/>
          <w:sz w:val="28"/>
          <w:szCs w:val="28"/>
        </w:rPr>
        <w:t>ов</w:t>
      </w:r>
      <w:r w:rsidR="00066BE8" w:rsidRPr="008A0228">
        <w:rPr>
          <w:rFonts w:ascii="Times New Roman" w:hAnsi="Times New Roman" w:cs="Times New Roman"/>
          <w:sz w:val="28"/>
          <w:szCs w:val="28"/>
        </w:rPr>
        <w:t>, и</w:t>
      </w:r>
      <w:r w:rsidR="00BC26E1">
        <w:rPr>
          <w:rFonts w:ascii="Times New Roman" w:hAnsi="Times New Roman" w:cs="Times New Roman"/>
          <w:sz w:val="28"/>
          <w:szCs w:val="28"/>
        </w:rPr>
        <w:t xml:space="preserve"> оформляет результаты протоколом заседания по итогам </w:t>
      </w:r>
      <w:r w:rsidR="00BC26E1" w:rsidRPr="008A0228">
        <w:rPr>
          <w:rFonts w:ascii="Times New Roman" w:hAnsi="Times New Roman" w:cs="Times New Roman"/>
          <w:sz w:val="28"/>
          <w:szCs w:val="28"/>
          <w:lang w:val="en-US"/>
        </w:rPr>
        <w:t>I</w:t>
      </w:r>
      <w:r w:rsidR="00BC26E1" w:rsidRPr="008A0228">
        <w:rPr>
          <w:rFonts w:ascii="Times New Roman" w:hAnsi="Times New Roman" w:cs="Times New Roman"/>
          <w:sz w:val="28"/>
          <w:szCs w:val="28"/>
        </w:rPr>
        <w:t xml:space="preserve"> этапа</w:t>
      </w:r>
      <w:r w:rsidR="00BC26E1">
        <w:rPr>
          <w:rFonts w:ascii="Times New Roman" w:hAnsi="Times New Roman" w:cs="Times New Roman"/>
          <w:sz w:val="28"/>
          <w:szCs w:val="28"/>
        </w:rPr>
        <w:t>;</w:t>
      </w:r>
    </w:p>
    <w:p w14:paraId="02BC8625" w14:textId="5BE54A8A" w:rsidR="00BC26E1" w:rsidRPr="00BC26E1" w:rsidRDefault="00BC26E1" w:rsidP="004F390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осуществляет оценку выполнения конкурсных мероприятий </w:t>
      </w:r>
      <w:r>
        <w:rPr>
          <w:rFonts w:ascii="Times New Roman" w:hAnsi="Times New Roman" w:cs="Times New Roman"/>
          <w:sz w:val="28"/>
          <w:szCs w:val="28"/>
          <w:lang w:val="en-US"/>
        </w:rPr>
        <w:t>II</w:t>
      </w:r>
      <w:r w:rsidRPr="00BC26E1">
        <w:rPr>
          <w:rFonts w:ascii="Times New Roman" w:hAnsi="Times New Roman" w:cs="Times New Roman"/>
          <w:sz w:val="28"/>
          <w:szCs w:val="28"/>
        </w:rPr>
        <w:t xml:space="preserve"> </w:t>
      </w:r>
      <w:r>
        <w:rPr>
          <w:rFonts w:ascii="Times New Roman" w:hAnsi="Times New Roman" w:cs="Times New Roman"/>
          <w:sz w:val="28"/>
          <w:szCs w:val="28"/>
        </w:rPr>
        <w:t>этапа;</w:t>
      </w:r>
    </w:p>
    <w:p w14:paraId="680F0D92" w14:textId="7CF8D5C7" w:rsidR="00AB02C2" w:rsidRDefault="00AB02C2" w:rsidP="004F390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составляет экспертные заключения в отношении каждого участника конкурсных мероприятий «Я-Мастер» и «Мастер-класс»</w:t>
      </w:r>
      <w:r w:rsidR="004F390B">
        <w:rPr>
          <w:rFonts w:ascii="Times New Roman" w:hAnsi="Times New Roman" w:cs="Times New Roman"/>
          <w:sz w:val="28"/>
          <w:szCs w:val="28"/>
        </w:rPr>
        <w:t xml:space="preserve"> </w:t>
      </w:r>
      <w:r w:rsidR="004F390B">
        <w:rPr>
          <w:rFonts w:ascii="Times New Roman" w:hAnsi="Times New Roman" w:cs="Times New Roman"/>
          <w:sz w:val="28"/>
          <w:szCs w:val="28"/>
          <w:lang w:val="en-US"/>
        </w:rPr>
        <w:t>II</w:t>
      </w:r>
      <w:r w:rsidR="004F390B" w:rsidRPr="00BC26E1">
        <w:rPr>
          <w:rFonts w:ascii="Times New Roman" w:hAnsi="Times New Roman" w:cs="Times New Roman"/>
          <w:sz w:val="28"/>
          <w:szCs w:val="28"/>
        </w:rPr>
        <w:t xml:space="preserve"> </w:t>
      </w:r>
      <w:r w:rsidR="004F390B">
        <w:rPr>
          <w:rFonts w:ascii="Times New Roman" w:hAnsi="Times New Roman" w:cs="Times New Roman"/>
          <w:sz w:val="28"/>
          <w:szCs w:val="28"/>
        </w:rPr>
        <w:t>этапа Конкурса, которые являются приложением к протоколу заседания по итогам оценки участников;</w:t>
      </w:r>
    </w:p>
    <w:p w14:paraId="151879D9" w14:textId="5DBB30DD" w:rsidR="004F390B" w:rsidRDefault="004F390B" w:rsidP="004F390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согласовывает протокол заседания по итогам оценки участников</w:t>
      </w:r>
      <w:r w:rsidRPr="004F390B">
        <w:rPr>
          <w:rFonts w:ascii="Times New Roman" w:hAnsi="Times New Roman" w:cs="Times New Roman"/>
          <w:sz w:val="28"/>
          <w:szCs w:val="28"/>
        </w:rPr>
        <w:t xml:space="preserve"> </w:t>
      </w:r>
      <w:r>
        <w:rPr>
          <w:rFonts w:ascii="Times New Roman" w:hAnsi="Times New Roman" w:cs="Times New Roman"/>
          <w:sz w:val="28"/>
          <w:szCs w:val="28"/>
          <w:lang w:val="en-US"/>
        </w:rPr>
        <w:t>II</w:t>
      </w:r>
      <w:r w:rsidRPr="00BC26E1">
        <w:rPr>
          <w:rFonts w:ascii="Times New Roman" w:hAnsi="Times New Roman" w:cs="Times New Roman"/>
          <w:sz w:val="28"/>
          <w:szCs w:val="28"/>
        </w:rPr>
        <w:t xml:space="preserve"> </w:t>
      </w:r>
      <w:r>
        <w:rPr>
          <w:rFonts w:ascii="Times New Roman" w:hAnsi="Times New Roman" w:cs="Times New Roman"/>
          <w:sz w:val="28"/>
          <w:szCs w:val="28"/>
        </w:rPr>
        <w:t>этапа с Региональной рабочей группой, о чем в протоколе заседания ставится гриф «Согласовано» с подписью председателя Региональной рабочей группы;</w:t>
      </w:r>
    </w:p>
    <w:p w14:paraId="3BBD52E1" w14:textId="4823EDD9" w:rsidR="004F390B" w:rsidRDefault="00066BE8" w:rsidP="004F390B">
      <w:pPr>
        <w:spacing w:after="0" w:line="240" w:lineRule="auto"/>
        <w:ind w:firstLine="567"/>
        <w:jc w:val="both"/>
        <w:rPr>
          <w:rFonts w:ascii="Times New Roman" w:hAnsi="Times New Roman" w:cs="Times New Roman"/>
          <w:sz w:val="28"/>
          <w:szCs w:val="28"/>
        </w:rPr>
      </w:pPr>
      <w:r w:rsidRPr="008A0228">
        <w:rPr>
          <w:rFonts w:ascii="Times New Roman" w:hAnsi="Times New Roman" w:cs="Times New Roman"/>
          <w:sz w:val="28"/>
          <w:szCs w:val="28"/>
        </w:rPr>
        <w:t>направляет в Региональную рабочую группу</w:t>
      </w:r>
      <w:r w:rsidR="008A0228" w:rsidRPr="008A0228">
        <w:rPr>
          <w:rFonts w:ascii="Times New Roman" w:hAnsi="Times New Roman" w:cs="Times New Roman"/>
          <w:sz w:val="28"/>
          <w:szCs w:val="28"/>
        </w:rPr>
        <w:t xml:space="preserve"> </w:t>
      </w:r>
      <w:r w:rsidR="004F390B">
        <w:rPr>
          <w:rFonts w:ascii="Times New Roman" w:hAnsi="Times New Roman" w:cs="Times New Roman"/>
          <w:sz w:val="28"/>
          <w:szCs w:val="28"/>
        </w:rPr>
        <w:t>выписку из протокола заседания по итогам оценки участников</w:t>
      </w:r>
      <w:r w:rsidR="004F390B" w:rsidRPr="004F390B">
        <w:rPr>
          <w:rFonts w:ascii="Times New Roman" w:hAnsi="Times New Roman" w:cs="Times New Roman"/>
          <w:sz w:val="28"/>
          <w:szCs w:val="28"/>
        </w:rPr>
        <w:t xml:space="preserve"> </w:t>
      </w:r>
      <w:r w:rsidR="004F390B">
        <w:rPr>
          <w:rFonts w:ascii="Times New Roman" w:hAnsi="Times New Roman" w:cs="Times New Roman"/>
          <w:sz w:val="28"/>
          <w:szCs w:val="28"/>
          <w:lang w:val="en-US"/>
        </w:rPr>
        <w:t>II</w:t>
      </w:r>
      <w:r w:rsidR="004F390B" w:rsidRPr="00BC26E1">
        <w:rPr>
          <w:rFonts w:ascii="Times New Roman" w:hAnsi="Times New Roman" w:cs="Times New Roman"/>
          <w:sz w:val="28"/>
          <w:szCs w:val="28"/>
        </w:rPr>
        <w:t xml:space="preserve"> </w:t>
      </w:r>
      <w:r w:rsidR="004F390B">
        <w:rPr>
          <w:rFonts w:ascii="Times New Roman" w:hAnsi="Times New Roman" w:cs="Times New Roman"/>
          <w:sz w:val="28"/>
          <w:szCs w:val="28"/>
        </w:rPr>
        <w:t>этапа в течение двух рабочих дней с даты подписания протокола;</w:t>
      </w:r>
    </w:p>
    <w:p w14:paraId="5E0E5752" w14:textId="31B5C341" w:rsidR="008A0228" w:rsidRPr="008A0228" w:rsidRDefault="008A0228" w:rsidP="004F390B">
      <w:pPr>
        <w:spacing w:after="0" w:line="240" w:lineRule="auto"/>
        <w:ind w:firstLine="567"/>
        <w:jc w:val="both"/>
        <w:rPr>
          <w:rFonts w:ascii="Times New Roman" w:hAnsi="Times New Roman" w:cs="Times New Roman"/>
          <w:sz w:val="28"/>
          <w:szCs w:val="28"/>
        </w:rPr>
      </w:pPr>
      <w:r w:rsidRPr="008A0228">
        <w:rPr>
          <w:rFonts w:ascii="Times New Roman" w:hAnsi="Times New Roman" w:cs="Times New Roman"/>
          <w:sz w:val="28"/>
          <w:szCs w:val="28"/>
        </w:rPr>
        <w:t xml:space="preserve">по итогам </w:t>
      </w:r>
      <w:r w:rsidRPr="008A0228">
        <w:rPr>
          <w:rFonts w:ascii="Times New Roman" w:hAnsi="Times New Roman" w:cs="Times New Roman"/>
          <w:sz w:val="28"/>
          <w:szCs w:val="28"/>
          <w:lang w:val="en-US"/>
        </w:rPr>
        <w:t>II</w:t>
      </w:r>
      <w:r w:rsidRPr="008A0228">
        <w:rPr>
          <w:rFonts w:ascii="Times New Roman" w:hAnsi="Times New Roman" w:cs="Times New Roman"/>
          <w:sz w:val="28"/>
          <w:szCs w:val="28"/>
        </w:rPr>
        <w:t xml:space="preserve"> этапа определяет одного участника для прохождения в </w:t>
      </w:r>
      <w:r w:rsidRPr="008A0228">
        <w:rPr>
          <w:rFonts w:ascii="Times New Roman" w:hAnsi="Times New Roman" w:cs="Times New Roman"/>
          <w:sz w:val="28"/>
          <w:szCs w:val="28"/>
          <w:lang w:val="en-US"/>
        </w:rPr>
        <w:t>III</w:t>
      </w:r>
      <w:r w:rsidRPr="008A0228">
        <w:rPr>
          <w:rFonts w:ascii="Times New Roman" w:hAnsi="Times New Roman" w:cs="Times New Roman"/>
          <w:sz w:val="28"/>
          <w:szCs w:val="28"/>
        </w:rPr>
        <w:t xml:space="preserve"> этап К</w:t>
      </w:r>
      <w:r>
        <w:rPr>
          <w:rFonts w:ascii="Times New Roman" w:hAnsi="Times New Roman" w:cs="Times New Roman"/>
          <w:sz w:val="28"/>
          <w:szCs w:val="28"/>
        </w:rPr>
        <w:t xml:space="preserve">онкурса </w:t>
      </w:r>
      <w:r w:rsidRPr="008A0228">
        <w:rPr>
          <w:rFonts w:ascii="Times New Roman" w:hAnsi="Times New Roman" w:cs="Times New Roman"/>
          <w:sz w:val="28"/>
          <w:szCs w:val="28"/>
        </w:rPr>
        <w:t>и направляет предложение в Региональную рабочую группу.</w:t>
      </w:r>
    </w:p>
    <w:p w14:paraId="4143488D" w14:textId="77777777" w:rsidR="008A0228" w:rsidRPr="004F390B" w:rsidRDefault="008A0228" w:rsidP="008A0228">
      <w:pPr>
        <w:pStyle w:val="a3"/>
        <w:spacing w:after="0" w:line="240" w:lineRule="auto"/>
        <w:ind w:left="0" w:firstLine="567"/>
        <w:jc w:val="both"/>
        <w:rPr>
          <w:rFonts w:ascii="Times New Roman" w:hAnsi="Times New Roman" w:cs="Times New Roman"/>
          <w:sz w:val="28"/>
          <w:szCs w:val="28"/>
        </w:rPr>
      </w:pPr>
      <w:r w:rsidRPr="004F390B">
        <w:rPr>
          <w:rFonts w:ascii="Times New Roman" w:hAnsi="Times New Roman" w:cs="Times New Roman"/>
          <w:sz w:val="28"/>
          <w:szCs w:val="28"/>
        </w:rPr>
        <w:lastRenderedPageBreak/>
        <w:t xml:space="preserve">При конкурсной оценке обеспечивается: </w:t>
      </w:r>
    </w:p>
    <w:p w14:paraId="4D4313ED" w14:textId="57DA21F4" w:rsidR="008A0228" w:rsidRPr="004F390B" w:rsidRDefault="008A0228" w:rsidP="008A0228">
      <w:pPr>
        <w:pStyle w:val="a3"/>
        <w:spacing w:after="0" w:line="240" w:lineRule="auto"/>
        <w:ind w:left="0" w:firstLine="567"/>
        <w:jc w:val="both"/>
        <w:rPr>
          <w:rFonts w:ascii="Times New Roman" w:hAnsi="Times New Roman" w:cs="Times New Roman"/>
          <w:sz w:val="28"/>
          <w:szCs w:val="28"/>
        </w:rPr>
      </w:pPr>
      <w:r w:rsidRPr="004F390B">
        <w:rPr>
          <w:rFonts w:ascii="Times New Roman" w:hAnsi="Times New Roman" w:cs="Times New Roman"/>
          <w:sz w:val="28"/>
          <w:szCs w:val="28"/>
        </w:rPr>
        <w:t>объективность оценки деятельности участников Конкурса в строгом соответствии с критериями Конкурса;</w:t>
      </w:r>
    </w:p>
    <w:p w14:paraId="6A757CC2" w14:textId="4FC158E8" w:rsidR="0031197B" w:rsidRPr="0031197B" w:rsidRDefault="008A0228" w:rsidP="008A0228">
      <w:pPr>
        <w:pStyle w:val="a3"/>
        <w:spacing w:after="0" w:line="240" w:lineRule="auto"/>
        <w:ind w:left="0" w:firstLine="567"/>
        <w:jc w:val="both"/>
        <w:rPr>
          <w:rFonts w:ascii="Times New Roman" w:hAnsi="Times New Roman" w:cs="Times New Roman"/>
          <w:sz w:val="28"/>
          <w:szCs w:val="28"/>
        </w:rPr>
      </w:pPr>
      <w:r w:rsidRPr="004F390B">
        <w:rPr>
          <w:rFonts w:ascii="Times New Roman" w:hAnsi="Times New Roman" w:cs="Times New Roman"/>
          <w:sz w:val="28"/>
          <w:szCs w:val="28"/>
        </w:rPr>
        <w:t>конфиденциальность оценки деятельности участников и результатов Конкурса.</w:t>
      </w:r>
      <w:r w:rsidR="007A3F89">
        <w:rPr>
          <w:rFonts w:ascii="Times New Roman" w:hAnsi="Times New Roman" w:cs="Times New Roman"/>
          <w:sz w:val="28"/>
          <w:szCs w:val="28"/>
        </w:rPr>
        <w:t xml:space="preserve"> </w:t>
      </w:r>
    </w:p>
    <w:p w14:paraId="3013C751" w14:textId="723C5A1E" w:rsidR="00E52EA3" w:rsidRDefault="008A0228" w:rsidP="005914A0">
      <w:pPr>
        <w:pStyle w:val="a3"/>
        <w:numPr>
          <w:ilvl w:val="1"/>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007A3F89">
        <w:rPr>
          <w:rFonts w:ascii="Times New Roman" w:hAnsi="Times New Roman" w:cs="Times New Roman"/>
          <w:sz w:val="28"/>
          <w:szCs w:val="28"/>
        </w:rPr>
        <w:t xml:space="preserve">разрешения конфликтных ситуаций, возникающих в связи с нарушением порядка и условий проведения Конкурса, и </w:t>
      </w:r>
      <w:r>
        <w:rPr>
          <w:rFonts w:ascii="Times New Roman" w:hAnsi="Times New Roman" w:cs="Times New Roman"/>
          <w:sz w:val="28"/>
          <w:szCs w:val="28"/>
        </w:rPr>
        <w:t xml:space="preserve">обеспечения рассмотрения апелляций по итогам проведения </w:t>
      </w:r>
      <w:r>
        <w:rPr>
          <w:rFonts w:ascii="Times New Roman" w:hAnsi="Times New Roman" w:cs="Times New Roman"/>
          <w:sz w:val="28"/>
          <w:szCs w:val="28"/>
          <w:lang w:val="en-US"/>
        </w:rPr>
        <w:t>I</w:t>
      </w:r>
      <w:r w:rsidRPr="005D584E">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w:t>
      </w:r>
      <w:r w:rsidRPr="005D584E">
        <w:rPr>
          <w:rFonts w:ascii="Times New Roman" w:hAnsi="Times New Roman" w:cs="Times New Roman"/>
          <w:sz w:val="28"/>
          <w:szCs w:val="28"/>
        </w:rPr>
        <w:t xml:space="preserve"> этапов Конкурса</w:t>
      </w:r>
      <w:r>
        <w:rPr>
          <w:rFonts w:ascii="Times New Roman" w:hAnsi="Times New Roman" w:cs="Times New Roman"/>
          <w:sz w:val="28"/>
          <w:szCs w:val="28"/>
        </w:rPr>
        <w:t xml:space="preserve"> создается </w:t>
      </w:r>
      <w:r w:rsidR="005D584E">
        <w:rPr>
          <w:rFonts w:ascii="Times New Roman" w:hAnsi="Times New Roman" w:cs="Times New Roman"/>
          <w:sz w:val="28"/>
          <w:szCs w:val="28"/>
        </w:rPr>
        <w:t xml:space="preserve">Региональная </w:t>
      </w:r>
      <w:r>
        <w:rPr>
          <w:rFonts w:ascii="Times New Roman" w:hAnsi="Times New Roman" w:cs="Times New Roman"/>
          <w:sz w:val="28"/>
          <w:szCs w:val="28"/>
        </w:rPr>
        <w:t>апелляционная комиссия в составе не менее пяти членов, включая председателя и секретаря.</w:t>
      </w:r>
      <w:r w:rsidR="004722E2">
        <w:rPr>
          <w:rFonts w:ascii="Times New Roman" w:hAnsi="Times New Roman" w:cs="Times New Roman"/>
          <w:sz w:val="28"/>
          <w:szCs w:val="28"/>
        </w:rPr>
        <w:t xml:space="preserve"> </w:t>
      </w:r>
    </w:p>
    <w:p w14:paraId="5AB98528" w14:textId="2C98AB2D" w:rsidR="00E52EA3" w:rsidRPr="00CF1586" w:rsidRDefault="008A0228" w:rsidP="005914A0">
      <w:pPr>
        <w:pStyle w:val="a3"/>
        <w:numPr>
          <w:ilvl w:val="2"/>
          <w:numId w:val="10"/>
        </w:numPr>
        <w:spacing w:after="0" w:line="240" w:lineRule="auto"/>
        <w:ind w:left="0" w:firstLine="567"/>
        <w:jc w:val="both"/>
        <w:rPr>
          <w:rFonts w:ascii="Times New Roman" w:hAnsi="Times New Roman" w:cs="Times New Roman"/>
          <w:sz w:val="28"/>
          <w:szCs w:val="28"/>
        </w:rPr>
      </w:pPr>
      <w:r w:rsidRPr="00CF1586">
        <w:rPr>
          <w:rFonts w:ascii="Times New Roman" w:hAnsi="Times New Roman" w:cs="Times New Roman"/>
          <w:sz w:val="28"/>
          <w:szCs w:val="28"/>
        </w:rPr>
        <w:t xml:space="preserve">Все члены </w:t>
      </w:r>
      <w:r w:rsidR="00E52EA3" w:rsidRPr="00CF1586">
        <w:rPr>
          <w:rFonts w:ascii="Times New Roman" w:hAnsi="Times New Roman" w:cs="Times New Roman"/>
          <w:sz w:val="28"/>
          <w:szCs w:val="28"/>
        </w:rPr>
        <w:t>Региональной апелляционной комиссии</w:t>
      </w:r>
      <w:r w:rsidRPr="00CF1586">
        <w:rPr>
          <w:rFonts w:ascii="Times New Roman" w:hAnsi="Times New Roman" w:cs="Times New Roman"/>
          <w:sz w:val="28"/>
          <w:szCs w:val="28"/>
        </w:rPr>
        <w:t xml:space="preserve"> </w:t>
      </w:r>
      <w:r w:rsidR="00E52EA3" w:rsidRPr="00CF1586">
        <w:rPr>
          <w:rFonts w:ascii="Times New Roman" w:hAnsi="Times New Roman" w:cs="Times New Roman"/>
          <w:sz w:val="28"/>
          <w:szCs w:val="28"/>
        </w:rPr>
        <w:t>формируются из тех лиц,</w:t>
      </w:r>
      <w:r w:rsidRPr="00CF1586">
        <w:rPr>
          <w:rFonts w:ascii="Times New Roman" w:hAnsi="Times New Roman" w:cs="Times New Roman"/>
          <w:sz w:val="28"/>
          <w:szCs w:val="28"/>
        </w:rPr>
        <w:t xml:space="preserve"> </w:t>
      </w:r>
      <w:r w:rsidR="00E52EA3" w:rsidRPr="00CF1586">
        <w:rPr>
          <w:rFonts w:ascii="Times New Roman" w:hAnsi="Times New Roman" w:cs="Times New Roman"/>
          <w:sz w:val="28"/>
          <w:szCs w:val="28"/>
        </w:rPr>
        <w:t xml:space="preserve">кто, </w:t>
      </w:r>
      <w:r w:rsidRPr="00CF1586">
        <w:rPr>
          <w:rFonts w:ascii="Times New Roman" w:hAnsi="Times New Roman" w:cs="Times New Roman"/>
          <w:sz w:val="28"/>
          <w:szCs w:val="28"/>
        </w:rPr>
        <w:t>не вход</w:t>
      </w:r>
      <w:r w:rsidR="00E52EA3" w:rsidRPr="00CF1586">
        <w:rPr>
          <w:rFonts w:ascii="Times New Roman" w:hAnsi="Times New Roman" w:cs="Times New Roman"/>
          <w:sz w:val="28"/>
          <w:szCs w:val="28"/>
        </w:rPr>
        <w:t xml:space="preserve">ит в </w:t>
      </w:r>
      <w:r w:rsidRPr="00CF1586">
        <w:rPr>
          <w:rFonts w:ascii="Times New Roman" w:hAnsi="Times New Roman" w:cs="Times New Roman"/>
          <w:sz w:val="28"/>
          <w:szCs w:val="28"/>
        </w:rPr>
        <w:t xml:space="preserve">составы </w:t>
      </w:r>
      <w:r w:rsidR="00E52EA3" w:rsidRPr="00CF1586">
        <w:rPr>
          <w:rFonts w:ascii="Times New Roman" w:hAnsi="Times New Roman" w:cs="Times New Roman"/>
          <w:sz w:val="28"/>
          <w:szCs w:val="28"/>
        </w:rPr>
        <w:t xml:space="preserve">Региональной </w:t>
      </w:r>
      <w:r w:rsidR="005D584E" w:rsidRPr="00CF1586">
        <w:rPr>
          <w:rFonts w:ascii="Times New Roman" w:hAnsi="Times New Roman" w:cs="Times New Roman"/>
          <w:sz w:val="28"/>
          <w:szCs w:val="28"/>
        </w:rPr>
        <w:t>рабоч</w:t>
      </w:r>
      <w:r w:rsidR="00E52EA3" w:rsidRPr="00CF1586">
        <w:rPr>
          <w:rFonts w:ascii="Times New Roman" w:hAnsi="Times New Roman" w:cs="Times New Roman"/>
          <w:sz w:val="28"/>
          <w:szCs w:val="28"/>
        </w:rPr>
        <w:t>ей</w:t>
      </w:r>
      <w:r w:rsidR="005D584E" w:rsidRPr="00CF1586">
        <w:rPr>
          <w:rFonts w:ascii="Times New Roman" w:hAnsi="Times New Roman" w:cs="Times New Roman"/>
          <w:sz w:val="28"/>
          <w:szCs w:val="28"/>
        </w:rPr>
        <w:t xml:space="preserve"> групп</w:t>
      </w:r>
      <w:r w:rsidR="00E52EA3" w:rsidRPr="00CF1586">
        <w:rPr>
          <w:rFonts w:ascii="Times New Roman" w:hAnsi="Times New Roman" w:cs="Times New Roman"/>
          <w:sz w:val="28"/>
          <w:szCs w:val="28"/>
        </w:rPr>
        <w:t>ы и Региональной конкурсной комиссии.</w:t>
      </w:r>
    </w:p>
    <w:p w14:paraId="253424D0" w14:textId="2C8934EF" w:rsidR="004722E2" w:rsidRPr="00CF1586" w:rsidRDefault="007A3F89" w:rsidP="005914A0">
      <w:pPr>
        <w:pStyle w:val="a3"/>
        <w:numPr>
          <w:ilvl w:val="2"/>
          <w:numId w:val="10"/>
        </w:numPr>
        <w:spacing w:after="0" w:line="240" w:lineRule="auto"/>
        <w:ind w:left="0" w:firstLine="567"/>
        <w:jc w:val="both"/>
        <w:rPr>
          <w:rFonts w:ascii="Times New Roman" w:hAnsi="Times New Roman" w:cs="Times New Roman"/>
          <w:sz w:val="28"/>
          <w:szCs w:val="28"/>
        </w:rPr>
      </w:pPr>
      <w:r w:rsidRPr="00CF1586">
        <w:rPr>
          <w:rFonts w:ascii="Times New Roman" w:hAnsi="Times New Roman" w:cs="Times New Roman"/>
          <w:sz w:val="28"/>
          <w:szCs w:val="28"/>
        </w:rPr>
        <w:t xml:space="preserve">Апелляцией является письменное заявление кандидата на </w:t>
      </w:r>
      <w:r w:rsidRPr="00CF1586">
        <w:rPr>
          <w:rFonts w:ascii="Times New Roman" w:hAnsi="Times New Roman" w:cs="Times New Roman"/>
          <w:sz w:val="28"/>
          <w:szCs w:val="28"/>
          <w:lang w:val="en-US"/>
        </w:rPr>
        <w:t>I</w:t>
      </w:r>
      <w:r w:rsidRPr="00CF1586">
        <w:rPr>
          <w:rFonts w:ascii="Times New Roman" w:hAnsi="Times New Roman" w:cs="Times New Roman"/>
          <w:sz w:val="28"/>
          <w:szCs w:val="28"/>
        </w:rPr>
        <w:t xml:space="preserve"> этапе Конкурса или участника на </w:t>
      </w:r>
      <w:r w:rsidRPr="00CF1586">
        <w:rPr>
          <w:rFonts w:ascii="Times New Roman" w:hAnsi="Times New Roman" w:cs="Times New Roman"/>
          <w:sz w:val="28"/>
          <w:szCs w:val="28"/>
          <w:lang w:val="en-US"/>
        </w:rPr>
        <w:t>II</w:t>
      </w:r>
      <w:r w:rsidRPr="00CF1586">
        <w:rPr>
          <w:rFonts w:ascii="Times New Roman" w:hAnsi="Times New Roman" w:cs="Times New Roman"/>
          <w:sz w:val="28"/>
          <w:szCs w:val="28"/>
        </w:rPr>
        <w:t xml:space="preserve"> этап</w:t>
      </w:r>
      <w:r w:rsidR="00DC10A3" w:rsidRPr="00CF1586">
        <w:rPr>
          <w:rFonts w:ascii="Times New Roman" w:hAnsi="Times New Roman" w:cs="Times New Roman"/>
          <w:sz w:val="28"/>
          <w:szCs w:val="28"/>
        </w:rPr>
        <w:t>е</w:t>
      </w:r>
      <w:r w:rsidRPr="00CF1586">
        <w:rPr>
          <w:rFonts w:ascii="Times New Roman" w:hAnsi="Times New Roman" w:cs="Times New Roman"/>
          <w:sz w:val="28"/>
          <w:szCs w:val="28"/>
        </w:rPr>
        <w:t xml:space="preserve"> Конкурс</w:t>
      </w:r>
      <w:r w:rsidR="00DC10A3" w:rsidRPr="00CF1586">
        <w:rPr>
          <w:rFonts w:ascii="Times New Roman" w:hAnsi="Times New Roman" w:cs="Times New Roman"/>
          <w:sz w:val="28"/>
          <w:szCs w:val="28"/>
        </w:rPr>
        <w:t xml:space="preserve">а </w:t>
      </w:r>
      <w:r w:rsidRPr="00CF1586">
        <w:rPr>
          <w:rFonts w:ascii="Times New Roman" w:hAnsi="Times New Roman" w:cs="Times New Roman"/>
          <w:sz w:val="28"/>
          <w:szCs w:val="28"/>
        </w:rPr>
        <w:t xml:space="preserve">в свободной форме </w:t>
      </w:r>
      <w:r w:rsidR="00DC10A3" w:rsidRPr="00CF1586">
        <w:rPr>
          <w:rFonts w:ascii="Times New Roman" w:hAnsi="Times New Roman" w:cs="Times New Roman"/>
          <w:sz w:val="28"/>
          <w:szCs w:val="28"/>
        </w:rPr>
        <w:t>о нарушении порядка и условий проведения Конкурса и (или) обнаружении участником смысловых и (или) логических ошибок</w:t>
      </w:r>
      <w:r w:rsidR="004722E2" w:rsidRPr="00CF1586">
        <w:rPr>
          <w:rFonts w:ascii="Times New Roman" w:hAnsi="Times New Roman" w:cs="Times New Roman"/>
          <w:sz w:val="28"/>
          <w:szCs w:val="28"/>
        </w:rPr>
        <w:t xml:space="preserve"> в тексте задания, которое подается в электронном виде Региональному оператору. </w:t>
      </w:r>
    </w:p>
    <w:p w14:paraId="2ADDF32F" w14:textId="0F523FC4" w:rsidR="00E52EA3" w:rsidRPr="00CF1586" w:rsidRDefault="00E52EA3" w:rsidP="005914A0">
      <w:pPr>
        <w:pStyle w:val="a3"/>
        <w:numPr>
          <w:ilvl w:val="2"/>
          <w:numId w:val="10"/>
        </w:numPr>
        <w:spacing w:after="0" w:line="240" w:lineRule="auto"/>
        <w:ind w:left="0" w:firstLine="567"/>
        <w:jc w:val="both"/>
        <w:rPr>
          <w:rFonts w:ascii="Times New Roman" w:hAnsi="Times New Roman" w:cs="Times New Roman"/>
          <w:sz w:val="28"/>
          <w:szCs w:val="28"/>
        </w:rPr>
      </w:pPr>
      <w:r w:rsidRPr="00CF1586">
        <w:rPr>
          <w:rFonts w:ascii="Times New Roman" w:hAnsi="Times New Roman" w:cs="Times New Roman"/>
          <w:sz w:val="28"/>
          <w:szCs w:val="28"/>
        </w:rPr>
        <w:t xml:space="preserve">Региональная апелляционная комиссия рассматривает поданные участниками </w:t>
      </w:r>
      <w:r w:rsidRPr="00CF1586">
        <w:rPr>
          <w:rFonts w:ascii="Times New Roman" w:hAnsi="Times New Roman" w:cs="Times New Roman"/>
          <w:sz w:val="28"/>
          <w:szCs w:val="28"/>
          <w:lang w:val="en-US"/>
        </w:rPr>
        <w:t>II</w:t>
      </w:r>
      <w:r w:rsidRPr="00CF1586">
        <w:rPr>
          <w:rFonts w:ascii="Times New Roman" w:hAnsi="Times New Roman" w:cs="Times New Roman"/>
          <w:sz w:val="28"/>
          <w:szCs w:val="28"/>
        </w:rPr>
        <w:t xml:space="preserve"> этапа Конкурса апелляции на заседании, которое считается правомочно при наличии на нем более половины состава ее членов, и оформляет результаты рассмотрения протоколом, подписанным председателем Региональной апелляционной комиссии.</w:t>
      </w:r>
    </w:p>
    <w:p w14:paraId="1D3156C6" w14:textId="1F8F8178" w:rsidR="00E52EA3" w:rsidRPr="00CF1586" w:rsidRDefault="00E52EA3" w:rsidP="00E52EA3">
      <w:pPr>
        <w:spacing w:after="0" w:line="240" w:lineRule="auto"/>
        <w:ind w:firstLine="567"/>
        <w:jc w:val="both"/>
        <w:rPr>
          <w:rFonts w:ascii="Times New Roman" w:hAnsi="Times New Roman" w:cs="Times New Roman"/>
          <w:sz w:val="28"/>
          <w:szCs w:val="28"/>
        </w:rPr>
      </w:pPr>
      <w:r w:rsidRPr="00CF1586">
        <w:rPr>
          <w:rFonts w:ascii="Times New Roman" w:hAnsi="Times New Roman" w:cs="Times New Roman"/>
          <w:sz w:val="28"/>
          <w:szCs w:val="28"/>
        </w:rPr>
        <w:t>2.4.</w:t>
      </w:r>
      <w:r w:rsidR="00DC10A3" w:rsidRPr="00CF1586">
        <w:rPr>
          <w:rFonts w:ascii="Times New Roman" w:hAnsi="Times New Roman" w:cs="Times New Roman"/>
          <w:sz w:val="28"/>
          <w:szCs w:val="28"/>
        </w:rPr>
        <w:t>4</w:t>
      </w:r>
      <w:r w:rsidRPr="00CF1586">
        <w:rPr>
          <w:rFonts w:ascii="Times New Roman" w:hAnsi="Times New Roman" w:cs="Times New Roman"/>
          <w:sz w:val="28"/>
          <w:szCs w:val="28"/>
        </w:rPr>
        <w:t>. По итогам рассмотрения апелляций</w:t>
      </w:r>
      <w:r w:rsidR="000F4653" w:rsidRPr="00CF1586">
        <w:rPr>
          <w:rFonts w:ascii="Times New Roman" w:hAnsi="Times New Roman" w:cs="Times New Roman"/>
          <w:sz w:val="28"/>
          <w:szCs w:val="28"/>
        </w:rPr>
        <w:t xml:space="preserve">, поданных участниками </w:t>
      </w:r>
      <w:r w:rsidR="004722E2" w:rsidRPr="00CF1586">
        <w:rPr>
          <w:rFonts w:ascii="Times New Roman" w:hAnsi="Times New Roman" w:cs="Times New Roman"/>
          <w:sz w:val="28"/>
          <w:szCs w:val="28"/>
        </w:rPr>
        <w:t xml:space="preserve">не позднее </w:t>
      </w:r>
      <w:r w:rsidR="000F4653" w:rsidRPr="00CF1586">
        <w:rPr>
          <w:rFonts w:ascii="Times New Roman" w:hAnsi="Times New Roman" w:cs="Times New Roman"/>
          <w:sz w:val="28"/>
          <w:szCs w:val="28"/>
        </w:rPr>
        <w:t xml:space="preserve">дня </w:t>
      </w:r>
      <w:r w:rsidR="004722E2" w:rsidRPr="00CF1586">
        <w:rPr>
          <w:rFonts w:ascii="Times New Roman" w:hAnsi="Times New Roman" w:cs="Times New Roman"/>
          <w:sz w:val="28"/>
          <w:szCs w:val="28"/>
        </w:rPr>
        <w:t xml:space="preserve">размещения результатов </w:t>
      </w:r>
      <w:r w:rsidR="000F4653" w:rsidRPr="00CF1586">
        <w:rPr>
          <w:rFonts w:ascii="Times New Roman" w:hAnsi="Times New Roman" w:cs="Times New Roman"/>
          <w:sz w:val="28"/>
          <w:szCs w:val="28"/>
        </w:rPr>
        <w:t>региональных конкурсных мероприятий Конкурса</w:t>
      </w:r>
      <w:r w:rsidR="004722E2" w:rsidRPr="00CF1586">
        <w:rPr>
          <w:rFonts w:ascii="Times New Roman" w:hAnsi="Times New Roman" w:cs="Times New Roman"/>
          <w:sz w:val="28"/>
          <w:szCs w:val="28"/>
        </w:rPr>
        <w:t xml:space="preserve"> на официальном информационном ресурсе Регионального оператора</w:t>
      </w:r>
      <w:r w:rsidR="00CF1586" w:rsidRPr="00CF1586">
        <w:rPr>
          <w:rFonts w:ascii="Times New Roman" w:hAnsi="Times New Roman" w:cs="Times New Roman"/>
          <w:sz w:val="28"/>
          <w:szCs w:val="28"/>
        </w:rPr>
        <w:t xml:space="preserve">, </w:t>
      </w:r>
      <w:r w:rsidR="00311EE1">
        <w:rPr>
          <w:rFonts w:ascii="Times New Roman" w:hAnsi="Times New Roman" w:cs="Times New Roman"/>
          <w:sz w:val="28"/>
          <w:szCs w:val="28"/>
        </w:rPr>
        <w:t>в</w:t>
      </w:r>
      <w:r w:rsidR="000F4653" w:rsidRPr="00CF1586">
        <w:rPr>
          <w:rFonts w:ascii="Times New Roman" w:hAnsi="Times New Roman" w:cs="Times New Roman"/>
          <w:sz w:val="28"/>
          <w:szCs w:val="28"/>
        </w:rPr>
        <w:t xml:space="preserve"> случае изменения итогов </w:t>
      </w:r>
      <w:r w:rsidR="000F4653" w:rsidRPr="00CF1586">
        <w:rPr>
          <w:rFonts w:ascii="Times New Roman" w:hAnsi="Times New Roman" w:cs="Times New Roman"/>
          <w:sz w:val="28"/>
          <w:szCs w:val="28"/>
          <w:lang w:val="en-US"/>
        </w:rPr>
        <w:t>II</w:t>
      </w:r>
      <w:r w:rsidR="000F4653" w:rsidRPr="00CF1586">
        <w:rPr>
          <w:rFonts w:ascii="Times New Roman" w:hAnsi="Times New Roman" w:cs="Times New Roman"/>
          <w:sz w:val="28"/>
          <w:szCs w:val="28"/>
        </w:rPr>
        <w:t xml:space="preserve"> этапа Конкурса Региональной конкурсной комиссией вносятся соответствующие изменения в протокол заседания Региональной конкурсной комиссии по итогам оценки участников </w:t>
      </w:r>
      <w:r w:rsidR="000F4653" w:rsidRPr="00CF1586">
        <w:rPr>
          <w:rFonts w:ascii="Times New Roman" w:hAnsi="Times New Roman" w:cs="Times New Roman"/>
          <w:sz w:val="28"/>
          <w:szCs w:val="28"/>
          <w:lang w:val="en-US"/>
        </w:rPr>
        <w:t>II</w:t>
      </w:r>
      <w:r w:rsidR="000F4653" w:rsidRPr="00CF1586">
        <w:rPr>
          <w:rFonts w:ascii="Times New Roman" w:hAnsi="Times New Roman" w:cs="Times New Roman"/>
          <w:sz w:val="28"/>
          <w:szCs w:val="28"/>
        </w:rPr>
        <w:t xml:space="preserve"> этапа Конкурса.</w:t>
      </w:r>
    </w:p>
    <w:p w14:paraId="39A122CB" w14:textId="77777777" w:rsidR="0031197B" w:rsidRDefault="0031197B" w:rsidP="0031197B">
      <w:pPr>
        <w:pStyle w:val="a3"/>
        <w:spacing w:after="0" w:line="240" w:lineRule="auto"/>
        <w:ind w:left="0" w:firstLine="567"/>
        <w:jc w:val="both"/>
        <w:rPr>
          <w:rFonts w:ascii="Times New Roman" w:hAnsi="Times New Roman" w:cs="Times New Roman"/>
          <w:sz w:val="28"/>
          <w:szCs w:val="28"/>
        </w:rPr>
      </w:pPr>
    </w:p>
    <w:p w14:paraId="5D26EA25" w14:textId="77777777" w:rsidR="00186BE5" w:rsidRDefault="00CA2EC2" w:rsidP="00186BE5">
      <w:pPr>
        <w:pStyle w:val="a3"/>
        <w:numPr>
          <w:ilvl w:val="0"/>
          <w:numId w:val="10"/>
        </w:numPr>
        <w:spacing w:after="0" w:line="240" w:lineRule="auto"/>
        <w:ind w:left="0" w:firstLine="0"/>
        <w:jc w:val="center"/>
        <w:rPr>
          <w:rFonts w:ascii="Times New Roman" w:hAnsi="Times New Roman" w:cs="Times New Roman"/>
          <w:sz w:val="28"/>
          <w:szCs w:val="28"/>
        </w:rPr>
      </w:pPr>
      <w:r w:rsidRPr="00311EE1">
        <w:rPr>
          <w:rFonts w:ascii="Times New Roman" w:hAnsi="Times New Roman" w:cs="Times New Roman"/>
          <w:sz w:val="28"/>
          <w:szCs w:val="28"/>
        </w:rPr>
        <w:t xml:space="preserve">Общие требования к участию в </w:t>
      </w:r>
      <w:r w:rsidR="005F0635" w:rsidRPr="00311EE1">
        <w:rPr>
          <w:rFonts w:ascii="Times New Roman" w:hAnsi="Times New Roman" w:cs="Times New Roman"/>
          <w:sz w:val="28"/>
          <w:szCs w:val="28"/>
        </w:rPr>
        <w:t>К</w:t>
      </w:r>
      <w:r w:rsidRPr="00311EE1">
        <w:rPr>
          <w:rFonts w:ascii="Times New Roman" w:hAnsi="Times New Roman" w:cs="Times New Roman"/>
          <w:sz w:val="28"/>
          <w:szCs w:val="28"/>
        </w:rPr>
        <w:t>онкурсе</w:t>
      </w:r>
      <w:r w:rsidR="000F4653" w:rsidRPr="00311EE1">
        <w:rPr>
          <w:rFonts w:ascii="Times New Roman" w:hAnsi="Times New Roman" w:cs="Times New Roman"/>
          <w:sz w:val="28"/>
          <w:szCs w:val="28"/>
        </w:rPr>
        <w:t xml:space="preserve"> </w:t>
      </w:r>
    </w:p>
    <w:p w14:paraId="5396B10C" w14:textId="21F2A143" w:rsidR="00912A5B" w:rsidRDefault="000F4653" w:rsidP="00186BE5">
      <w:pPr>
        <w:pStyle w:val="a3"/>
        <w:spacing w:after="0" w:line="240" w:lineRule="auto"/>
        <w:ind w:left="0"/>
        <w:jc w:val="center"/>
        <w:rPr>
          <w:rFonts w:ascii="Times New Roman" w:hAnsi="Times New Roman" w:cs="Times New Roman"/>
          <w:sz w:val="28"/>
          <w:szCs w:val="28"/>
        </w:rPr>
      </w:pPr>
      <w:r w:rsidRPr="00311EE1">
        <w:rPr>
          <w:rFonts w:ascii="Times New Roman" w:hAnsi="Times New Roman" w:cs="Times New Roman"/>
          <w:sz w:val="28"/>
          <w:szCs w:val="28"/>
        </w:rPr>
        <w:t>и порядок проведения</w:t>
      </w:r>
      <w:r w:rsidR="00186BE5">
        <w:rPr>
          <w:rFonts w:ascii="Times New Roman" w:hAnsi="Times New Roman" w:cs="Times New Roman"/>
          <w:sz w:val="28"/>
          <w:szCs w:val="28"/>
        </w:rPr>
        <w:t xml:space="preserve"> </w:t>
      </w:r>
      <w:r w:rsidRPr="00311EE1">
        <w:rPr>
          <w:rFonts w:ascii="Times New Roman" w:hAnsi="Times New Roman" w:cs="Times New Roman"/>
          <w:sz w:val="28"/>
          <w:szCs w:val="28"/>
          <w:lang w:val="en-US"/>
        </w:rPr>
        <w:t>I</w:t>
      </w:r>
      <w:r w:rsidRPr="00311EE1">
        <w:rPr>
          <w:rFonts w:ascii="Times New Roman" w:hAnsi="Times New Roman" w:cs="Times New Roman"/>
          <w:sz w:val="28"/>
          <w:szCs w:val="28"/>
        </w:rPr>
        <w:t xml:space="preserve"> этапа Конкурса</w:t>
      </w:r>
    </w:p>
    <w:p w14:paraId="1C1EAFE1" w14:textId="77777777" w:rsidR="00311EE1" w:rsidRPr="00912A5B" w:rsidRDefault="00311EE1" w:rsidP="00311EE1">
      <w:pPr>
        <w:pStyle w:val="a3"/>
        <w:spacing w:after="0" w:line="240" w:lineRule="auto"/>
        <w:ind w:left="1070"/>
        <w:jc w:val="center"/>
        <w:rPr>
          <w:rFonts w:ascii="Times New Roman" w:hAnsi="Times New Roman" w:cs="Times New Roman"/>
          <w:b/>
          <w:bCs/>
          <w:sz w:val="28"/>
          <w:szCs w:val="28"/>
        </w:rPr>
      </w:pPr>
    </w:p>
    <w:p w14:paraId="65C3B182" w14:textId="10A5AD68" w:rsidR="000F4653" w:rsidRPr="000F4653" w:rsidRDefault="005D584E" w:rsidP="005914A0">
      <w:pPr>
        <w:pStyle w:val="a3"/>
        <w:numPr>
          <w:ilvl w:val="1"/>
          <w:numId w:val="10"/>
        </w:numPr>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Участниками Конкурса являются педагогические работники образовательных организаций, реализующих программы</w:t>
      </w:r>
      <w:r w:rsidR="000F4653">
        <w:rPr>
          <w:rFonts w:ascii="Times New Roman" w:hAnsi="Times New Roman" w:cs="Times New Roman"/>
          <w:sz w:val="28"/>
          <w:szCs w:val="28"/>
        </w:rPr>
        <w:t xml:space="preserve"> </w:t>
      </w:r>
      <w:r w:rsidR="000F4653" w:rsidRPr="00031892">
        <w:rPr>
          <w:rFonts w:ascii="Times New Roman" w:hAnsi="Times New Roman" w:cs="Times New Roman"/>
          <w:sz w:val="28"/>
          <w:szCs w:val="28"/>
        </w:rPr>
        <w:t xml:space="preserve">профессионального образования </w:t>
      </w:r>
      <w:r w:rsidRPr="00031892">
        <w:rPr>
          <w:rFonts w:ascii="Times New Roman" w:hAnsi="Times New Roman" w:cs="Times New Roman"/>
          <w:sz w:val="28"/>
          <w:szCs w:val="28"/>
        </w:rPr>
        <w:t>(мастера производственного обучения и преподаватели</w:t>
      </w:r>
      <w:r w:rsidRPr="00282DA7">
        <w:rPr>
          <w:rFonts w:ascii="Times New Roman" w:hAnsi="Times New Roman" w:cs="Times New Roman"/>
          <w:sz w:val="28"/>
          <w:szCs w:val="28"/>
        </w:rPr>
        <w:t>) (далее – соответственно педагогические работники, образовательные организации).</w:t>
      </w:r>
    </w:p>
    <w:p w14:paraId="7951D913" w14:textId="200CAF0A" w:rsidR="00721E90" w:rsidRDefault="00CA2EC2" w:rsidP="005914A0">
      <w:pPr>
        <w:pStyle w:val="a3"/>
        <w:numPr>
          <w:ilvl w:val="1"/>
          <w:numId w:val="10"/>
        </w:numPr>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 xml:space="preserve">Для участия </w:t>
      </w:r>
      <w:r w:rsidR="005D584E">
        <w:rPr>
          <w:rFonts w:ascii="Times New Roman" w:hAnsi="Times New Roman" w:cs="Times New Roman"/>
          <w:sz w:val="28"/>
          <w:szCs w:val="28"/>
        </w:rPr>
        <w:t>в</w:t>
      </w:r>
      <w:r w:rsidRPr="00282DA7">
        <w:rPr>
          <w:rFonts w:ascii="Times New Roman" w:hAnsi="Times New Roman" w:cs="Times New Roman"/>
          <w:sz w:val="28"/>
          <w:szCs w:val="28"/>
        </w:rPr>
        <w:t xml:space="preserve"> Конкурсе педагогический работник, являющийся кандидатом на участие в Конкурсе, </w:t>
      </w:r>
      <w:r w:rsidR="000F4653">
        <w:rPr>
          <w:rFonts w:ascii="Times New Roman" w:hAnsi="Times New Roman" w:cs="Times New Roman"/>
          <w:sz w:val="28"/>
          <w:szCs w:val="28"/>
        </w:rPr>
        <w:t>или руководитель образовательной организации, которую представляет кандидат на участие в Конкурсе</w:t>
      </w:r>
      <w:r w:rsidR="00721E90">
        <w:rPr>
          <w:rFonts w:ascii="Times New Roman" w:hAnsi="Times New Roman" w:cs="Times New Roman"/>
          <w:sz w:val="28"/>
          <w:szCs w:val="28"/>
        </w:rPr>
        <w:t xml:space="preserve">, </w:t>
      </w:r>
      <w:r w:rsidRPr="00282DA7">
        <w:rPr>
          <w:rFonts w:ascii="Times New Roman" w:hAnsi="Times New Roman" w:cs="Times New Roman"/>
          <w:sz w:val="28"/>
          <w:szCs w:val="28"/>
        </w:rPr>
        <w:t xml:space="preserve">в срок не позднее </w:t>
      </w:r>
      <w:r w:rsidR="00330F0C">
        <w:rPr>
          <w:rFonts w:ascii="Times New Roman" w:hAnsi="Times New Roman" w:cs="Times New Roman"/>
          <w:b/>
          <w:bCs/>
          <w:sz w:val="28"/>
          <w:szCs w:val="28"/>
        </w:rPr>
        <w:t>13</w:t>
      </w:r>
      <w:r w:rsidR="000F4653" w:rsidRPr="00031892">
        <w:rPr>
          <w:rFonts w:ascii="Times New Roman" w:hAnsi="Times New Roman" w:cs="Times New Roman"/>
          <w:b/>
          <w:bCs/>
          <w:sz w:val="28"/>
          <w:szCs w:val="28"/>
        </w:rPr>
        <w:t xml:space="preserve"> февраля</w:t>
      </w:r>
      <w:r w:rsidR="002D17A5" w:rsidRPr="00031892">
        <w:rPr>
          <w:rFonts w:ascii="Times New Roman" w:hAnsi="Times New Roman" w:cs="Times New Roman"/>
          <w:b/>
          <w:bCs/>
          <w:sz w:val="28"/>
          <w:szCs w:val="28"/>
        </w:rPr>
        <w:t xml:space="preserve"> 202</w:t>
      </w:r>
      <w:r w:rsidR="000F4653" w:rsidRPr="00031892">
        <w:rPr>
          <w:rFonts w:ascii="Times New Roman" w:hAnsi="Times New Roman" w:cs="Times New Roman"/>
          <w:b/>
          <w:bCs/>
          <w:sz w:val="28"/>
          <w:szCs w:val="28"/>
        </w:rPr>
        <w:t>6</w:t>
      </w:r>
      <w:r w:rsidR="00031892" w:rsidRPr="00031892">
        <w:rPr>
          <w:rFonts w:ascii="Times New Roman" w:hAnsi="Times New Roman" w:cs="Times New Roman"/>
          <w:b/>
          <w:bCs/>
          <w:sz w:val="28"/>
          <w:szCs w:val="28"/>
        </w:rPr>
        <w:t xml:space="preserve"> </w:t>
      </w:r>
      <w:r w:rsidR="002D17A5" w:rsidRPr="00031892">
        <w:rPr>
          <w:rFonts w:ascii="Times New Roman" w:hAnsi="Times New Roman" w:cs="Times New Roman"/>
          <w:b/>
          <w:bCs/>
          <w:sz w:val="28"/>
          <w:szCs w:val="28"/>
        </w:rPr>
        <w:t>г</w:t>
      </w:r>
      <w:r w:rsidR="00031892">
        <w:rPr>
          <w:rFonts w:ascii="Times New Roman" w:hAnsi="Times New Roman" w:cs="Times New Roman"/>
          <w:b/>
          <w:bCs/>
          <w:sz w:val="28"/>
          <w:szCs w:val="28"/>
        </w:rPr>
        <w:t>ода</w:t>
      </w:r>
      <w:r w:rsidR="002D17A5" w:rsidRPr="00031892">
        <w:rPr>
          <w:rFonts w:ascii="Times New Roman" w:hAnsi="Times New Roman" w:cs="Times New Roman"/>
          <w:b/>
          <w:bCs/>
          <w:sz w:val="28"/>
          <w:szCs w:val="28"/>
        </w:rPr>
        <w:t>,</w:t>
      </w:r>
      <w:r w:rsidR="002D17A5" w:rsidRPr="00282DA7">
        <w:rPr>
          <w:rFonts w:ascii="Times New Roman" w:hAnsi="Times New Roman" w:cs="Times New Roman"/>
          <w:sz w:val="28"/>
          <w:szCs w:val="28"/>
        </w:rPr>
        <w:t xml:space="preserve"> направляет Региональному</w:t>
      </w:r>
      <w:r w:rsidRPr="00282DA7">
        <w:rPr>
          <w:rFonts w:ascii="Times New Roman" w:hAnsi="Times New Roman" w:cs="Times New Roman"/>
          <w:sz w:val="28"/>
          <w:szCs w:val="28"/>
        </w:rPr>
        <w:t xml:space="preserve"> </w:t>
      </w:r>
      <w:r w:rsidR="002D17A5" w:rsidRPr="00282DA7">
        <w:rPr>
          <w:rFonts w:ascii="Times New Roman" w:hAnsi="Times New Roman" w:cs="Times New Roman"/>
          <w:sz w:val="28"/>
          <w:szCs w:val="28"/>
        </w:rPr>
        <w:t>оператору</w:t>
      </w:r>
      <w:r w:rsidR="00721E90">
        <w:rPr>
          <w:rFonts w:ascii="Times New Roman" w:hAnsi="Times New Roman" w:cs="Times New Roman"/>
          <w:sz w:val="28"/>
          <w:szCs w:val="28"/>
        </w:rPr>
        <w:t>:</w:t>
      </w:r>
    </w:p>
    <w:p w14:paraId="0D428C7A" w14:textId="48B2FB03" w:rsidR="00CA2EC2" w:rsidRPr="00AC629B" w:rsidRDefault="002D17A5" w:rsidP="00721E90">
      <w:pPr>
        <w:spacing w:after="0" w:line="240" w:lineRule="auto"/>
        <w:ind w:firstLine="567"/>
        <w:jc w:val="both"/>
        <w:rPr>
          <w:rFonts w:ascii="Times New Roman" w:hAnsi="Times New Roman" w:cs="Times New Roman"/>
          <w:sz w:val="28"/>
          <w:szCs w:val="28"/>
        </w:rPr>
      </w:pPr>
      <w:r w:rsidRPr="00AC629B">
        <w:rPr>
          <w:rFonts w:ascii="Times New Roman" w:hAnsi="Times New Roman" w:cs="Times New Roman"/>
          <w:sz w:val="28"/>
          <w:szCs w:val="28"/>
        </w:rPr>
        <w:t xml:space="preserve">заявку </w:t>
      </w:r>
      <w:r w:rsidR="00721E90" w:rsidRPr="00AC629B">
        <w:rPr>
          <w:rFonts w:ascii="Times New Roman" w:hAnsi="Times New Roman" w:cs="Times New Roman"/>
          <w:sz w:val="28"/>
          <w:szCs w:val="28"/>
        </w:rPr>
        <w:t xml:space="preserve">по </w:t>
      </w:r>
      <w:r w:rsidR="00AC629B" w:rsidRPr="00AC629B">
        <w:rPr>
          <w:rFonts w:ascii="Times New Roman" w:hAnsi="Times New Roman" w:cs="Times New Roman"/>
          <w:sz w:val="28"/>
          <w:szCs w:val="28"/>
        </w:rPr>
        <w:t xml:space="preserve">единой </w:t>
      </w:r>
      <w:r w:rsidR="00721E90" w:rsidRPr="00AC629B">
        <w:rPr>
          <w:rFonts w:ascii="Times New Roman" w:hAnsi="Times New Roman" w:cs="Times New Roman"/>
          <w:sz w:val="28"/>
          <w:szCs w:val="28"/>
        </w:rPr>
        <w:t>форме</w:t>
      </w:r>
      <w:r w:rsidR="00AC629B" w:rsidRPr="00AC629B">
        <w:rPr>
          <w:rFonts w:ascii="Times New Roman" w:hAnsi="Times New Roman" w:cs="Times New Roman"/>
          <w:sz w:val="28"/>
          <w:szCs w:val="28"/>
        </w:rPr>
        <w:t xml:space="preserve"> (</w:t>
      </w:r>
      <w:r w:rsidR="00721E90" w:rsidRPr="00AC629B">
        <w:rPr>
          <w:rFonts w:ascii="Times New Roman" w:hAnsi="Times New Roman" w:cs="Times New Roman"/>
          <w:sz w:val="28"/>
          <w:szCs w:val="28"/>
        </w:rPr>
        <w:t xml:space="preserve">приложение </w:t>
      </w:r>
      <w:r w:rsidR="00AC629B" w:rsidRPr="00AC629B">
        <w:rPr>
          <w:rFonts w:ascii="Times New Roman" w:hAnsi="Times New Roman" w:cs="Times New Roman"/>
          <w:sz w:val="28"/>
          <w:szCs w:val="28"/>
        </w:rPr>
        <w:t>№ 1)</w:t>
      </w:r>
      <w:r w:rsidR="00721E90" w:rsidRPr="00AC629B">
        <w:rPr>
          <w:rFonts w:ascii="Times New Roman" w:hAnsi="Times New Roman" w:cs="Times New Roman"/>
          <w:sz w:val="28"/>
          <w:szCs w:val="28"/>
        </w:rPr>
        <w:t xml:space="preserve"> </w:t>
      </w:r>
      <w:r w:rsidR="00AC629B" w:rsidRPr="00AC629B">
        <w:rPr>
          <w:rFonts w:ascii="Times New Roman" w:hAnsi="Times New Roman" w:cs="Times New Roman"/>
          <w:sz w:val="28"/>
          <w:szCs w:val="28"/>
        </w:rPr>
        <w:t>с приложением следующих документов:</w:t>
      </w:r>
    </w:p>
    <w:p w14:paraId="743896F8" w14:textId="1B8E6894" w:rsidR="00630029" w:rsidRPr="00282DA7" w:rsidRDefault="00630029" w:rsidP="0034708D">
      <w:pPr>
        <w:pStyle w:val="a3"/>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документ</w:t>
      </w:r>
      <w:r w:rsidR="00721E90">
        <w:rPr>
          <w:rFonts w:ascii="Times New Roman" w:hAnsi="Times New Roman" w:cs="Times New Roman"/>
          <w:sz w:val="28"/>
          <w:szCs w:val="28"/>
        </w:rPr>
        <w:t>ы</w:t>
      </w:r>
      <w:r w:rsidRPr="00282DA7">
        <w:rPr>
          <w:rFonts w:ascii="Times New Roman" w:hAnsi="Times New Roman" w:cs="Times New Roman"/>
          <w:sz w:val="28"/>
          <w:szCs w:val="28"/>
        </w:rPr>
        <w:t>, подтверждающи</w:t>
      </w:r>
      <w:r w:rsidR="00721E90">
        <w:rPr>
          <w:rFonts w:ascii="Times New Roman" w:hAnsi="Times New Roman" w:cs="Times New Roman"/>
          <w:sz w:val="28"/>
          <w:szCs w:val="28"/>
        </w:rPr>
        <w:t>е</w:t>
      </w:r>
      <w:r w:rsidRPr="00282DA7">
        <w:rPr>
          <w:rFonts w:ascii="Times New Roman" w:hAnsi="Times New Roman" w:cs="Times New Roman"/>
          <w:sz w:val="28"/>
          <w:szCs w:val="28"/>
        </w:rPr>
        <w:t xml:space="preserve"> наличие </w:t>
      </w:r>
      <w:r w:rsidR="00721E90">
        <w:rPr>
          <w:rFonts w:ascii="Times New Roman" w:hAnsi="Times New Roman" w:cs="Times New Roman"/>
          <w:sz w:val="28"/>
          <w:szCs w:val="28"/>
        </w:rPr>
        <w:t>у педагогического работника</w:t>
      </w:r>
      <w:r w:rsidR="009468ED">
        <w:rPr>
          <w:rFonts w:ascii="Times New Roman" w:hAnsi="Times New Roman" w:cs="Times New Roman"/>
          <w:sz w:val="28"/>
          <w:szCs w:val="28"/>
        </w:rPr>
        <w:t xml:space="preserve"> на дату подачи заявки на Конкурс, но не более чем </w:t>
      </w:r>
      <w:r w:rsidRPr="00282DA7">
        <w:rPr>
          <w:rFonts w:ascii="Times New Roman" w:hAnsi="Times New Roman" w:cs="Times New Roman"/>
          <w:sz w:val="28"/>
          <w:szCs w:val="28"/>
        </w:rPr>
        <w:t xml:space="preserve">за </w:t>
      </w:r>
      <w:r w:rsidR="00721E90">
        <w:rPr>
          <w:rFonts w:ascii="Times New Roman" w:hAnsi="Times New Roman" w:cs="Times New Roman"/>
          <w:sz w:val="28"/>
          <w:szCs w:val="28"/>
        </w:rPr>
        <w:t>три</w:t>
      </w:r>
      <w:r w:rsidRPr="00282DA7">
        <w:rPr>
          <w:rFonts w:ascii="Times New Roman" w:hAnsi="Times New Roman" w:cs="Times New Roman"/>
          <w:sz w:val="28"/>
          <w:szCs w:val="28"/>
        </w:rPr>
        <w:t xml:space="preserve"> года, предшествующих </w:t>
      </w:r>
      <w:r w:rsidR="009468ED">
        <w:rPr>
          <w:rFonts w:ascii="Times New Roman" w:hAnsi="Times New Roman" w:cs="Times New Roman"/>
          <w:sz w:val="28"/>
          <w:szCs w:val="28"/>
        </w:rPr>
        <w:t xml:space="preserve">дате </w:t>
      </w:r>
      <w:r w:rsidR="009468ED">
        <w:rPr>
          <w:rFonts w:ascii="Times New Roman" w:hAnsi="Times New Roman" w:cs="Times New Roman"/>
          <w:sz w:val="28"/>
          <w:szCs w:val="28"/>
        </w:rPr>
        <w:lastRenderedPageBreak/>
        <w:t>подачи заявки</w:t>
      </w:r>
      <w:r w:rsidRPr="00282DA7">
        <w:rPr>
          <w:rFonts w:ascii="Times New Roman" w:hAnsi="Times New Roman" w:cs="Times New Roman"/>
          <w:sz w:val="28"/>
          <w:szCs w:val="28"/>
        </w:rPr>
        <w:t xml:space="preserve">, </w:t>
      </w:r>
      <w:r w:rsidR="009468ED">
        <w:rPr>
          <w:rFonts w:ascii="Times New Roman" w:hAnsi="Times New Roman" w:cs="Times New Roman"/>
          <w:sz w:val="28"/>
          <w:szCs w:val="28"/>
        </w:rPr>
        <w:t xml:space="preserve">профессиональных </w:t>
      </w:r>
      <w:r w:rsidR="009468ED" w:rsidRPr="00282DA7">
        <w:rPr>
          <w:rFonts w:ascii="Times New Roman" w:hAnsi="Times New Roman" w:cs="Times New Roman"/>
          <w:sz w:val="28"/>
          <w:szCs w:val="28"/>
        </w:rPr>
        <w:t>достижений</w:t>
      </w:r>
      <w:r w:rsidR="009468ED">
        <w:rPr>
          <w:rFonts w:ascii="Times New Roman" w:hAnsi="Times New Roman" w:cs="Times New Roman"/>
          <w:sz w:val="28"/>
          <w:szCs w:val="28"/>
        </w:rPr>
        <w:t xml:space="preserve"> </w:t>
      </w:r>
      <w:r w:rsidRPr="00282DA7">
        <w:rPr>
          <w:rFonts w:ascii="Times New Roman" w:hAnsi="Times New Roman" w:cs="Times New Roman"/>
          <w:sz w:val="28"/>
          <w:szCs w:val="28"/>
        </w:rPr>
        <w:t>по одному или нескольким критериям, указанным в п</w:t>
      </w:r>
      <w:r w:rsidR="0080165C">
        <w:rPr>
          <w:rFonts w:ascii="Times New Roman" w:hAnsi="Times New Roman" w:cs="Times New Roman"/>
          <w:sz w:val="28"/>
          <w:szCs w:val="28"/>
        </w:rPr>
        <w:t>.</w:t>
      </w:r>
      <w:r w:rsidR="00AA1E5C">
        <w:rPr>
          <w:rFonts w:ascii="Times New Roman" w:hAnsi="Times New Roman" w:cs="Times New Roman"/>
          <w:sz w:val="28"/>
          <w:szCs w:val="28"/>
        </w:rPr>
        <w:t xml:space="preserve"> </w:t>
      </w:r>
      <w:r w:rsidR="0080165C">
        <w:rPr>
          <w:rFonts w:ascii="Times New Roman" w:hAnsi="Times New Roman" w:cs="Times New Roman"/>
          <w:sz w:val="28"/>
          <w:szCs w:val="28"/>
        </w:rPr>
        <w:t>3.</w:t>
      </w:r>
      <w:r w:rsidR="00AA1E5C">
        <w:rPr>
          <w:rFonts w:ascii="Times New Roman" w:hAnsi="Times New Roman" w:cs="Times New Roman"/>
          <w:sz w:val="28"/>
          <w:szCs w:val="28"/>
        </w:rPr>
        <w:t>4</w:t>
      </w:r>
      <w:r w:rsidR="00FB6493" w:rsidRPr="00282DA7">
        <w:rPr>
          <w:rFonts w:ascii="Times New Roman" w:hAnsi="Times New Roman" w:cs="Times New Roman"/>
          <w:sz w:val="28"/>
          <w:szCs w:val="28"/>
        </w:rPr>
        <w:t xml:space="preserve"> </w:t>
      </w:r>
      <w:r w:rsidRPr="00282DA7">
        <w:rPr>
          <w:rFonts w:ascii="Times New Roman" w:hAnsi="Times New Roman" w:cs="Times New Roman"/>
          <w:sz w:val="28"/>
          <w:szCs w:val="28"/>
        </w:rPr>
        <w:t>настоящего Положения;</w:t>
      </w:r>
    </w:p>
    <w:p w14:paraId="5EFFC037" w14:textId="6ADC7F1A" w:rsidR="00630029" w:rsidRPr="00282DA7" w:rsidRDefault="00EF1FD0"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одну </w:t>
      </w:r>
      <w:r w:rsidR="00630029" w:rsidRPr="00282DA7">
        <w:rPr>
          <w:rFonts w:ascii="Times New Roman" w:hAnsi="Times New Roman" w:cs="Times New Roman"/>
          <w:sz w:val="28"/>
          <w:szCs w:val="28"/>
        </w:rPr>
        <w:t>цветн</w:t>
      </w:r>
      <w:r w:rsidR="00721E90">
        <w:rPr>
          <w:rFonts w:ascii="Times New Roman" w:hAnsi="Times New Roman" w:cs="Times New Roman"/>
          <w:sz w:val="28"/>
          <w:szCs w:val="28"/>
        </w:rPr>
        <w:t>ую</w:t>
      </w:r>
      <w:r w:rsidR="00630029" w:rsidRPr="00282DA7">
        <w:rPr>
          <w:rFonts w:ascii="Times New Roman" w:hAnsi="Times New Roman" w:cs="Times New Roman"/>
          <w:sz w:val="28"/>
          <w:szCs w:val="28"/>
        </w:rPr>
        <w:t xml:space="preserve"> фотографи</w:t>
      </w:r>
      <w:r w:rsidR="00721E90">
        <w:rPr>
          <w:rFonts w:ascii="Times New Roman" w:hAnsi="Times New Roman" w:cs="Times New Roman"/>
          <w:sz w:val="28"/>
          <w:szCs w:val="28"/>
        </w:rPr>
        <w:t>ю</w:t>
      </w:r>
      <w:r w:rsidR="00630029" w:rsidRPr="00282DA7">
        <w:rPr>
          <w:rFonts w:ascii="Times New Roman" w:hAnsi="Times New Roman" w:cs="Times New Roman"/>
          <w:sz w:val="28"/>
          <w:szCs w:val="28"/>
        </w:rPr>
        <w:t xml:space="preserve"> (презентационное портретное фото </w:t>
      </w:r>
      <w:r>
        <w:rPr>
          <w:rFonts w:ascii="Times New Roman" w:hAnsi="Times New Roman" w:cs="Times New Roman"/>
          <w:sz w:val="28"/>
          <w:szCs w:val="28"/>
        </w:rPr>
        <w:t>кандидата на участие в Конкурсе</w:t>
      </w:r>
      <w:r w:rsidR="00630029" w:rsidRPr="00282DA7">
        <w:rPr>
          <w:rFonts w:ascii="Times New Roman" w:hAnsi="Times New Roman" w:cs="Times New Roman"/>
          <w:sz w:val="28"/>
          <w:szCs w:val="28"/>
        </w:rPr>
        <w:t>). Фотографи</w:t>
      </w:r>
      <w:r>
        <w:rPr>
          <w:rFonts w:ascii="Times New Roman" w:hAnsi="Times New Roman" w:cs="Times New Roman"/>
          <w:sz w:val="28"/>
          <w:szCs w:val="28"/>
        </w:rPr>
        <w:t>я</w:t>
      </w:r>
      <w:r w:rsidR="00630029" w:rsidRPr="00282DA7">
        <w:rPr>
          <w:rFonts w:ascii="Times New Roman" w:hAnsi="Times New Roman" w:cs="Times New Roman"/>
          <w:sz w:val="28"/>
          <w:szCs w:val="28"/>
        </w:rPr>
        <w:t xml:space="preserve"> должн</w:t>
      </w:r>
      <w:r>
        <w:rPr>
          <w:rFonts w:ascii="Times New Roman" w:hAnsi="Times New Roman" w:cs="Times New Roman"/>
          <w:sz w:val="28"/>
          <w:szCs w:val="28"/>
        </w:rPr>
        <w:t>а</w:t>
      </w:r>
      <w:r w:rsidR="00630029" w:rsidRPr="00282DA7">
        <w:rPr>
          <w:rFonts w:ascii="Times New Roman" w:hAnsi="Times New Roman" w:cs="Times New Roman"/>
          <w:sz w:val="28"/>
          <w:szCs w:val="28"/>
        </w:rPr>
        <w:t xml:space="preserve"> быть представлен</w:t>
      </w:r>
      <w:r>
        <w:rPr>
          <w:rFonts w:ascii="Times New Roman" w:hAnsi="Times New Roman" w:cs="Times New Roman"/>
          <w:sz w:val="28"/>
          <w:szCs w:val="28"/>
        </w:rPr>
        <w:t>а</w:t>
      </w:r>
      <w:r w:rsidR="00630029" w:rsidRPr="00282DA7">
        <w:rPr>
          <w:rFonts w:ascii="Times New Roman" w:hAnsi="Times New Roman" w:cs="Times New Roman"/>
          <w:sz w:val="28"/>
          <w:szCs w:val="28"/>
        </w:rPr>
        <w:t xml:space="preserve"> в электронном виде в формате *.</w:t>
      </w:r>
      <w:r w:rsidR="00630029" w:rsidRPr="00282DA7">
        <w:rPr>
          <w:rFonts w:ascii="Times New Roman" w:hAnsi="Times New Roman" w:cs="Times New Roman"/>
          <w:sz w:val="28"/>
          <w:szCs w:val="28"/>
          <w:lang w:val="en-US"/>
        </w:rPr>
        <w:t>jpg</w:t>
      </w:r>
      <w:r w:rsidR="00630029" w:rsidRPr="00282DA7">
        <w:rPr>
          <w:rFonts w:ascii="Times New Roman" w:hAnsi="Times New Roman" w:cs="Times New Roman"/>
          <w:sz w:val="28"/>
          <w:szCs w:val="28"/>
        </w:rPr>
        <w:t xml:space="preserve"> с разрешением 600 точек на дюйм без уменьшения исходного размера.</w:t>
      </w:r>
    </w:p>
    <w:p w14:paraId="23567AD9" w14:textId="77777777" w:rsidR="0052610C" w:rsidRDefault="00630029" w:rsidP="0052610C">
      <w:pPr>
        <w:pStyle w:val="a3"/>
        <w:spacing w:after="0" w:line="240" w:lineRule="auto"/>
        <w:ind w:left="0" w:firstLine="567"/>
        <w:jc w:val="both"/>
        <w:rPr>
          <w:rFonts w:ascii="Times New Roman" w:hAnsi="Times New Roman" w:cs="Times New Roman"/>
          <w:sz w:val="28"/>
          <w:szCs w:val="28"/>
        </w:rPr>
      </w:pPr>
      <w:r w:rsidRPr="00282DA7">
        <w:rPr>
          <w:rFonts w:ascii="Times New Roman" w:hAnsi="Times New Roman" w:cs="Times New Roman"/>
          <w:sz w:val="28"/>
          <w:szCs w:val="28"/>
        </w:rPr>
        <w:t xml:space="preserve">Заявка отправляется в адрес Регионального оператора в электронном </w:t>
      </w:r>
      <w:r w:rsidR="0052610C">
        <w:rPr>
          <w:rFonts w:ascii="Times New Roman" w:hAnsi="Times New Roman" w:cs="Times New Roman"/>
          <w:sz w:val="28"/>
          <w:szCs w:val="28"/>
        </w:rPr>
        <w:t xml:space="preserve">форме </w:t>
      </w:r>
      <w:r w:rsidR="00852546" w:rsidRPr="008B7D01">
        <w:rPr>
          <w:rFonts w:ascii="Times New Roman" w:hAnsi="Times New Roman" w:cs="Times New Roman"/>
          <w:sz w:val="28"/>
          <w:szCs w:val="28"/>
        </w:rPr>
        <w:t>по ссылке</w:t>
      </w:r>
      <w:r w:rsidR="0052610C">
        <w:rPr>
          <w:rFonts w:ascii="Times New Roman" w:hAnsi="Times New Roman" w:cs="Times New Roman"/>
          <w:sz w:val="28"/>
          <w:szCs w:val="28"/>
        </w:rPr>
        <w:t>:</w:t>
      </w:r>
    </w:p>
    <w:p w14:paraId="58D0C6D2" w14:textId="3AE33D5A" w:rsidR="00365482" w:rsidRDefault="002E6380" w:rsidP="00186BE5">
      <w:pPr>
        <w:pStyle w:val="a3"/>
        <w:spacing w:after="0" w:line="240" w:lineRule="auto"/>
        <w:ind w:left="0"/>
        <w:jc w:val="both"/>
        <w:rPr>
          <w:rFonts w:ascii="Times New Roman" w:hAnsi="Times New Roman" w:cs="Times New Roman"/>
          <w:sz w:val="28"/>
          <w:szCs w:val="28"/>
        </w:rPr>
      </w:pPr>
      <w:hyperlink r:id="rId11" w:history="1">
        <w:r w:rsidR="00186BE5" w:rsidRPr="00D67B4C">
          <w:rPr>
            <w:rStyle w:val="a4"/>
            <w:rFonts w:ascii="Times New Roman" w:hAnsi="Times New Roman" w:cs="Times New Roman"/>
            <w:sz w:val="28"/>
            <w:szCs w:val="28"/>
          </w:rPr>
          <w:t>https://prof.market/online/polling/details/pXnM1rPTHW9xa4frMHij1sAXbzHNz64l</w:t>
        </w:r>
      </w:hyperlink>
      <w:r w:rsidR="00365482">
        <w:rPr>
          <w:rFonts w:ascii="Times New Roman" w:hAnsi="Times New Roman" w:cs="Times New Roman"/>
          <w:sz w:val="28"/>
          <w:szCs w:val="28"/>
        </w:rPr>
        <w:t xml:space="preserve">. </w:t>
      </w:r>
    </w:p>
    <w:p w14:paraId="60ED30CD" w14:textId="77777777" w:rsidR="00186BE5" w:rsidRDefault="00186BE5" w:rsidP="00186BE5">
      <w:pPr>
        <w:pStyle w:val="a3"/>
        <w:spacing w:after="0" w:line="240" w:lineRule="auto"/>
        <w:ind w:left="0"/>
        <w:jc w:val="both"/>
      </w:pPr>
    </w:p>
    <w:p w14:paraId="532EE4BB" w14:textId="2749941B" w:rsidR="00852546" w:rsidRPr="00D11D65" w:rsidRDefault="00AA1E5C" w:rsidP="005914A0">
      <w:pPr>
        <w:pStyle w:val="a3"/>
        <w:numPr>
          <w:ilvl w:val="1"/>
          <w:numId w:val="10"/>
        </w:numPr>
        <w:spacing w:after="0" w:line="240" w:lineRule="auto"/>
        <w:ind w:left="0" w:firstLine="567"/>
        <w:jc w:val="both"/>
        <w:rPr>
          <w:rFonts w:ascii="Times New Roman" w:hAnsi="Times New Roman" w:cs="Times New Roman"/>
          <w:sz w:val="28"/>
          <w:szCs w:val="28"/>
        </w:rPr>
      </w:pPr>
      <w:r w:rsidRPr="00D11D65">
        <w:rPr>
          <w:rFonts w:ascii="Times New Roman" w:hAnsi="Times New Roman" w:cs="Times New Roman"/>
          <w:sz w:val="28"/>
          <w:szCs w:val="28"/>
        </w:rPr>
        <w:t xml:space="preserve">Перечень </w:t>
      </w:r>
      <w:r w:rsidR="00852546" w:rsidRPr="00D11D65">
        <w:rPr>
          <w:rFonts w:ascii="Times New Roman" w:hAnsi="Times New Roman" w:cs="Times New Roman"/>
          <w:sz w:val="28"/>
          <w:szCs w:val="28"/>
        </w:rPr>
        <w:t>достижений</w:t>
      </w:r>
      <w:r w:rsidRPr="00D11D65">
        <w:rPr>
          <w:rFonts w:ascii="Times New Roman" w:hAnsi="Times New Roman" w:cs="Times New Roman"/>
          <w:sz w:val="28"/>
          <w:szCs w:val="28"/>
        </w:rPr>
        <w:t xml:space="preserve"> кандидата на участие в Конкурсе </w:t>
      </w:r>
      <w:r w:rsidR="00852546" w:rsidRPr="00D11D65">
        <w:rPr>
          <w:rFonts w:ascii="Times New Roman" w:hAnsi="Times New Roman" w:cs="Times New Roman"/>
          <w:sz w:val="28"/>
          <w:szCs w:val="28"/>
        </w:rPr>
        <w:t>долж</w:t>
      </w:r>
      <w:r w:rsidRPr="00D11D65">
        <w:rPr>
          <w:rFonts w:ascii="Times New Roman" w:hAnsi="Times New Roman" w:cs="Times New Roman"/>
          <w:sz w:val="28"/>
          <w:szCs w:val="28"/>
        </w:rPr>
        <w:t>е</w:t>
      </w:r>
      <w:r w:rsidR="00852546" w:rsidRPr="00D11D65">
        <w:rPr>
          <w:rFonts w:ascii="Times New Roman" w:hAnsi="Times New Roman" w:cs="Times New Roman"/>
          <w:sz w:val="28"/>
          <w:szCs w:val="28"/>
        </w:rPr>
        <w:t>н быть оформлен на официальном бланке образовательной организации</w:t>
      </w:r>
      <w:r w:rsidRPr="00D11D65">
        <w:rPr>
          <w:rFonts w:ascii="Times New Roman" w:hAnsi="Times New Roman" w:cs="Times New Roman"/>
          <w:sz w:val="28"/>
          <w:szCs w:val="28"/>
        </w:rPr>
        <w:t>, копии</w:t>
      </w:r>
      <w:r w:rsidR="00852546" w:rsidRPr="00D11D65">
        <w:rPr>
          <w:rFonts w:ascii="Times New Roman" w:hAnsi="Times New Roman" w:cs="Times New Roman"/>
          <w:sz w:val="28"/>
          <w:szCs w:val="28"/>
        </w:rPr>
        <w:t xml:space="preserve"> </w:t>
      </w:r>
      <w:r w:rsidRPr="00D11D65">
        <w:rPr>
          <w:rFonts w:ascii="Times New Roman" w:hAnsi="Times New Roman" w:cs="Times New Roman"/>
          <w:sz w:val="28"/>
          <w:szCs w:val="28"/>
        </w:rPr>
        <w:t>документов, подтверждающих наличие достижений, должны быть</w:t>
      </w:r>
      <w:r w:rsidR="00852546" w:rsidRPr="00D11D65">
        <w:rPr>
          <w:rFonts w:ascii="Times New Roman" w:hAnsi="Times New Roman" w:cs="Times New Roman"/>
          <w:sz w:val="28"/>
          <w:szCs w:val="28"/>
        </w:rPr>
        <w:t xml:space="preserve"> заверены подписью руководителя и печатью образовательной организации</w:t>
      </w:r>
      <w:r w:rsidR="00EB5853" w:rsidRPr="00D11D65">
        <w:rPr>
          <w:rFonts w:ascii="Times New Roman" w:hAnsi="Times New Roman" w:cs="Times New Roman"/>
          <w:sz w:val="28"/>
          <w:szCs w:val="28"/>
        </w:rPr>
        <w:t>.</w:t>
      </w:r>
      <w:r w:rsidR="000B650A" w:rsidRPr="00D11D65">
        <w:rPr>
          <w:rFonts w:ascii="Times New Roman" w:hAnsi="Times New Roman" w:cs="Times New Roman"/>
          <w:sz w:val="28"/>
          <w:szCs w:val="28"/>
        </w:rPr>
        <w:t xml:space="preserve"> </w:t>
      </w:r>
      <w:r w:rsidR="00852546" w:rsidRPr="00D11D65">
        <w:rPr>
          <w:rFonts w:ascii="Times New Roman" w:hAnsi="Times New Roman" w:cs="Times New Roman"/>
          <w:sz w:val="28"/>
          <w:szCs w:val="28"/>
        </w:rPr>
        <w:t>Ответственность за достоверность предоставляемых участником Конкурса материалов несет профессиональная образовательная организация.</w:t>
      </w:r>
    </w:p>
    <w:p w14:paraId="731EBD25" w14:textId="64A74DD8" w:rsidR="008D624A" w:rsidRDefault="008D624A" w:rsidP="000B650A">
      <w:pPr>
        <w:pStyle w:val="a3"/>
        <w:spacing w:after="0" w:line="240" w:lineRule="auto"/>
        <w:ind w:left="0" w:firstLine="567"/>
        <w:jc w:val="both"/>
        <w:rPr>
          <w:rFonts w:ascii="Times New Roman" w:hAnsi="Times New Roman" w:cs="Times New Roman"/>
          <w:sz w:val="28"/>
          <w:szCs w:val="28"/>
        </w:rPr>
      </w:pPr>
      <w:r w:rsidRPr="00EE23F4">
        <w:rPr>
          <w:rFonts w:ascii="Times New Roman" w:hAnsi="Times New Roman" w:cs="Times New Roman"/>
          <w:sz w:val="28"/>
          <w:szCs w:val="28"/>
        </w:rPr>
        <w:t>Перечень документов оформляет</w:t>
      </w:r>
      <w:r w:rsidR="00912A5B" w:rsidRPr="00EE23F4">
        <w:rPr>
          <w:rFonts w:ascii="Times New Roman" w:hAnsi="Times New Roman" w:cs="Times New Roman"/>
          <w:sz w:val="28"/>
          <w:szCs w:val="28"/>
        </w:rPr>
        <w:t>ся в виде Портфолио (Приложение №</w:t>
      </w:r>
      <w:r w:rsidR="00075C2B">
        <w:rPr>
          <w:rFonts w:ascii="Times New Roman" w:hAnsi="Times New Roman" w:cs="Times New Roman"/>
          <w:sz w:val="28"/>
          <w:szCs w:val="28"/>
        </w:rPr>
        <w:t xml:space="preserve"> 2</w:t>
      </w:r>
      <w:r w:rsidR="00EE23F4" w:rsidRPr="00EE23F4">
        <w:rPr>
          <w:rFonts w:ascii="Times New Roman" w:hAnsi="Times New Roman" w:cs="Times New Roman"/>
          <w:sz w:val="28"/>
          <w:szCs w:val="28"/>
        </w:rPr>
        <w:t>)</w:t>
      </w:r>
      <w:r w:rsidR="00365482" w:rsidRPr="00EE23F4">
        <w:rPr>
          <w:rFonts w:ascii="Times New Roman" w:hAnsi="Times New Roman" w:cs="Times New Roman"/>
          <w:sz w:val="28"/>
          <w:szCs w:val="28"/>
        </w:rPr>
        <w:t>.</w:t>
      </w:r>
    </w:p>
    <w:p w14:paraId="74E30224" w14:textId="1D8C9A8E" w:rsidR="00994B70" w:rsidRPr="00282DA7" w:rsidRDefault="00994B70" w:rsidP="00994B70">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3.4. </w:t>
      </w:r>
      <w:r w:rsidRPr="00282DA7">
        <w:rPr>
          <w:rFonts w:ascii="Times New Roman" w:hAnsi="Times New Roman" w:cs="Times New Roman"/>
          <w:sz w:val="28"/>
          <w:szCs w:val="28"/>
        </w:rPr>
        <w:t>Критери</w:t>
      </w:r>
      <w:r>
        <w:rPr>
          <w:rFonts w:ascii="Times New Roman" w:hAnsi="Times New Roman" w:cs="Times New Roman"/>
          <w:sz w:val="28"/>
          <w:szCs w:val="28"/>
        </w:rPr>
        <w:t>ям</w:t>
      </w:r>
      <w:r w:rsidRPr="00282DA7">
        <w:rPr>
          <w:rFonts w:ascii="Times New Roman" w:hAnsi="Times New Roman" w:cs="Times New Roman"/>
          <w:sz w:val="28"/>
          <w:szCs w:val="28"/>
        </w:rPr>
        <w:t>и</w:t>
      </w:r>
      <w:r>
        <w:rPr>
          <w:rFonts w:ascii="Times New Roman" w:hAnsi="Times New Roman" w:cs="Times New Roman"/>
          <w:sz w:val="28"/>
          <w:szCs w:val="28"/>
        </w:rPr>
        <w:t xml:space="preserve"> оценки </w:t>
      </w:r>
      <w:r w:rsidRPr="00282DA7">
        <w:rPr>
          <w:rFonts w:ascii="Times New Roman" w:hAnsi="Times New Roman" w:cs="Times New Roman"/>
          <w:sz w:val="28"/>
          <w:szCs w:val="28"/>
        </w:rPr>
        <w:t>достижений</w:t>
      </w:r>
      <w:r>
        <w:rPr>
          <w:rFonts w:ascii="Times New Roman" w:hAnsi="Times New Roman" w:cs="Times New Roman"/>
          <w:sz w:val="28"/>
          <w:szCs w:val="28"/>
        </w:rPr>
        <w:t xml:space="preserve"> участников </w:t>
      </w:r>
      <w:r>
        <w:rPr>
          <w:rFonts w:ascii="Times New Roman" w:hAnsi="Times New Roman" w:cs="Times New Roman"/>
          <w:sz w:val="28"/>
          <w:szCs w:val="28"/>
          <w:lang w:val="en-US"/>
        </w:rPr>
        <w:t>I</w:t>
      </w:r>
      <w:r w:rsidRPr="000B650A">
        <w:rPr>
          <w:rFonts w:ascii="Times New Roman" w:hAnsi="Times New Roman" w:cs="Times New Roman"/>
          <w:sz w:val="28"/>
          <w:szCs w:val="28"/>
        </w:rPr>
        <w:t xml:space="preserve"> </w:t>
      </w:r>
      <w:r>
        <w:rPr>
          <w:rFonts w:ascii="Times New Roman" w:hAnsi="Times New Roman" w:cs="Times New Roman"/>
          <w:sz w:val="28"/>
          <w:szCs w:val="28"/>
        </w:rPr>
        <w:t>этапа Конкурса являются</w:t>
      </w:r>
      <w:r w:rsidRPr="00282DA7">
        <w:rPr>
          <w:rFonts w:ascii="Times New Roman" w:hAnsi="Times New Roman" w:cs="Times New Roman"/>
          <w:sz w:val="28"/>
          <w:szCs w:val="28"/>
        </w:rPr>
        <w:t>:</w:t>
      </w:r>
    </w:p>
    <w:p w14:paraId="43D615EA" w14:textId="77777777" w:rsidR="00994B70" w:rsidRPr="00B952F3" w:rsidRDefault="00994B70" w:rsidP="00994B70">
      <w:pPr>
        <w:pStyle w:val="a3"/>
        <w:spacing w:after="0" w:line="240" w:lineRule="auto"/>
        <w:ind w:left="0" w:firstLine="567"/>
        <w:jc w:val="both"/>
        <w:rPr>
          <w:rFonts w:ascii="Times New Roman" w:hAnsi="Times New Roman" w:cs="Times New Roman"/>
          <w:sz w:val="28"/>
          <w:szCs w:val="28"/>
        </w:rPr>
      </w:pPr>
      <w:r w:rsidRPr="00B952F3">
        <w:rPr>
          <w:rFonts w:ascii="Times New Roman" w:hAnsi="Times New Roman" w:cs="Times New Roman"/>
          <w:sz w:val="28"/>
          <w:szCs w:val="28"/>
        </w:rPr>
        <w:t>наличие выпускников, успешно прошедших государственную итоговую аттестацию, в том числе в формате демонстрационного экзамена;</w:t>
      </w:r>
    </w:p>
    <w:p w14:paraId="07138F26" w14:textId="77777777" w:rsidR="00994B70" w:rsidRPr="00B952F3" w:rsidRDefault="00994B70" w:rsidP="00994B70">
      <w:pPr>
        <w:pStyle w:val="a3"/>
        <w:spacing w:after="0" w:line="240" w:lineRule="auto"/>
        <w:ind w:left="0" w:firstLine="567"/>
        <w:jc w:val="both"/>
        <w:rPr>
          <w:rFonts w:ascii="Times New Roman" w:hAnsi="Times New Roman" w:cs="Times New Roman"/>
          <w:sz w:val="28"/>
          <w:szCs w:val="28"/>
        </w:rPr>
      </w:pPr>
      <w:r w:rsidRPr="00B952F3">
        <w:rPr>
          <w:rFonts w:ascii="Times New Roman" w:hAnsi="Times New Roman" w:cs="Times New Roman"/>
          <w:sz w:val="28"/>
          <w:szCs w:val="28"/>
        </w:rPr>
        <w:t>наличие опыта подготовки призеров и (или) победителей региональных, национальных и (или) международных чемпионатов по профессиональному мастерству, олимпиад и других интеллектуальных и творческих конкурсов;</w:t>
      </w:r>
    </w:p>
    <w:p w14:paraId="14674FD1" w14:textId="77777777" w:rsidR="00994B70" w:rsidRPr="00B952F3" w:rsidRDefault="00994B70" w:rsidP="00994B70">
      <w:pPr>
        <w:pStyle w:val="a3"/>
        <w:spacing w:after="0" w:line="240" w:lineRule="auto"/>
        <w:ind w:left="0" w:firstLine="567"/>
        <w:jc w:val="both"/>
        <w:rPr>
          <w:rFonts w:ascii="Times New Roman" w:hAnsi="Times New Roman" w:cs="Times New Roman"/>
          <w:sz w:val="28"/>
          <w:szCs w:val="28"/>
        </w:rPr>
      </w:pPr>
      <w:r w:rsidRPr="00B952F3">
        <w:rPr>
          <w:rFonts w:ascii="Times New Roman" w:hAnsi="Times New Roman" w:cs="Times New Roman"/>
          <w:sz w:val="28"/>
          <w:szCs w:val="28"/>
        </w:rPr>
        <w:t>наличие опыта разработки и внедрения инновационных методов обучения и воспитания;</w:t>
      </w:r>
    </w:p>
    <w:p w14:paraId="5A6DC271" w14:textId="302819F7" w:rsidR="00994B70" w:rsidRPr="00B952F3" w:rsidRDefault="00994B70" w:rsidP="00994B70">
      <w:pPr>
        <w:pStyle w:val="a3"/>
        <w:spacing w:after="0" w:line="240" w:lineRule="auto"/>
        <w:ind w:left="0" w:firstLine="567"/>
        <w:jc w:val="both"/>
        <w:rPr>
          <w:rFonts w:ascii="Times New Roman" w:hAnsi="Times New Roman" w:cs="Times New Roman"/>
          <w:sz w:val="28"/>
          <w:szCs w:val="28"/>
        </w:rPr>
      </w:pPr>
      <w:r w:rsidRPr="00B952F3">
        <w:rPr>
          <w:rFonts w:ascii="Times New Roman" w:hAnsi="Times New Roman" w:cs="Times New Roman"/>
          <w:sz w:val="28"/>
          <w:szCs w:val="28"/>
        </w:rPr>
        <w:t>наличие опыта участия в реализации мероприятий федерального проекта «Профессионалитет»;</w:t>
      </w:r>
    </w:p>
    <w:p w14:paraId="3FC947C3" w14:textId="06617371" w:rsidR="00994B70" w:rsidRDefault="00994B70" w:rsidP="00994B70">
      <w:pPr>
        <w:pStyle w:val="a3"/>
        <w:spacing w:after="0" w:line="240" w:lineRule="auto"/>
        <w:ind w:left="0" w:firstLine="567"/>
        <w:jc w:val="both"/>
        <w:rPr>
          <w:rFonts w:ascii="Times New Roman" w:hAnsi="Times New Roman" w:cs="Times New Roman"/>
          <w:sz w:val="28"/>
          <w:szCs w:val="28"/>
        </w:rPr>
      </w:pPr>
      <w:r w:rsidRPr="00B952F3">
        <w:rPr>
          <w:rFonts w:ascii="Times New Roman" w:hAnsi="Times New Roman" w:cs="Times New Roman"/>
          <w:sz w:val="28"/>
          <w:szCs w:val="28"/>
        </w:rPr>
        <w:t>наличие личных достижений в профессиональной сфере.</w:t>
      </w:r>
      <w:r w:rsidR="00B952F3">
        <w:rPr>
          <w:rFonts w:ascii="Times New Roman" w:hAnsi="Times New Roman" w:cs="Times New Roman"/>
          <w:sz w:val="28"/>
          <w:szCs w:val="28"/>
        </w:rPr>
        <w:t xml:space="preserve"> </w:t>
      </w:r>
    </w:p>
    <w:p w14:paraId="0404CA30" w14:textId="11F0E62E" w:rsidR="00064EB9" w:rsidRDefault="00B952F3" w:rsidP="00064EB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Значение оценки по критериям определяются следующим образом: соответствие критерию – «+», не соответствие – «-». На участие во </w:t>
      </w:r>
      <w:r>
        <w:rPr>
          <w:rFonts w:ascii="Times New Roman" w:hAnsi="Times New Roman" w:cs="Times New Roman"/>
          <w:sz w:val="28"/>
          <w:szCs w:val="28"/>
          <w:lang w:val="en-US"/>
        </w:rPr>
        <w:t>II</w:t>
      </w:r>
      <w:r w:rsidRPr="00B952F3">
        <w:rPr>
          <w:rFonts w:ascii="Times New Roman" w:hAnsi="Times New Roman" w:cs="Times New Roman"/>
          <w:sz w:val="28"/>
          <w:szCs w:val="28"/>
        </w:rPr>
        <w:t xml:space="preserve"> </w:t>
      </w:r>
      <w:r>
        <w:rPr>
          <w:rFonts w:ascii="Times New Roman" w:hAnsi="Times New Roman" w:cs="Times New Roman"/>
          <w:sz w:val="28"/>
          <w:szCs w:val="28"/>
        </w:rPr>
        <w:t>этапе Конкурса допускаются участники, соответствующие не менее чем 3 критериям</w:t>
      </w:r>
      <w:r w:rsidR="00162F69">
        <w:rPr>
          <w:rFonts w:ascii="Times New Roman" w:hAnsi="Times New Roman" w:cs="Times New Roman"/>
          <w:sz w:val="28"/>
          <w:szCs w:val="28"/>
        </w:rPr>
        <w:t>.</w:t>
      </w:r>
      <w:r w:rsidR="00D43319">
        <w:rPr>
          <w:rFonts w:ascii="Times New Roman" w:hAnsi="Times New Roman" w:cs="Times New Roman"/>
          <w:sz w:val="28"/>
          <w:szCs w:val="28"/>
        </w:rPr>
        <w:t xml:space="preserve"> </w:t>
      </w:r>
    </w:p>
    <w:p w14:paraId="61BB304D" w14:textId="7FAEF6DB" w:rsidR="00064EB9" w:rsidRPr="00064EB9" w:rsidRDefault="00064EB9" w:rsidP="00B42D2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3.5.</w:t>
      </w:r>
      <w:r w:rsidRPr="00064EB9">
        <w:t xml:space="preserve"> </w:t>
      </w:r>
      <w:r w:rsidRPr="00064EB9">
        <w:rPr>
          <w:rFonts w:ascii="Times New Roman" w:hAnsi="Times New Roman" w:cs="Times New Roman"/>
          <w:sz w:val="28"/>
          <w:szCs w:val="28"/>
        </w:rPr>
        <w:t>Участниками конкурса предоставляется согласие на обработку персональных данных в соответствии с действующим законодательством</w:t>
      </w:r>
      <w:r w:rsidR="00B42D2C">
        <w:rPr>
          <w:rFonts w:ascii="Times New Roman" w:hAnsi="Times New Roman" w:cs="Times New Roman"/>
          <w:sz w:val="28"/>
          <w:szCs w:val="28"/>
        </w:rPr>
        <w:t>.</w:t>
      </w:r>
    </w:p>
    <w:p w14:paraId="3F2F9687" w14:textId="36E3F5E4" w:rsidR="0050413E" w:rsidRDefault="0050413E" w:rsidP="0050413E">
      <w:pPr>
        <w:pStyle w:val="a3"/>
        <w:spacing w:after="0" w:line="240" w:lineRule="auto"/>
        <w:ind w:left="0" w:firstLine="567"/>
        <w:jc w:val="both"/>
        <w:rPr>
          <w:rFonts w:ascii="Times New Roman" w:hAnsi="Times New Roman" w:cs="Times New Roman"/>
          <w:sz w:val="28"/>
          <w:szCs w:val="28"/>
        </w:rPr>
      </w:pPr>
    </w:p>
    <w:p w14:paraId="12D3FD0F" w14:textId="24C1B4F6" w:rsidR="008103C4" w:rsidRPr="00311EE1" w:rsidRDefault="00994B70" w:rsidP="005914A0">
      <w:pPr>
        <w:pStyle w:val="a3"/>
        <w:numPr>
          <w:ilvl w:val="0"/>
          <w:numId w:val="10"/>
        </w:numPr>
        <w:spacing w:after="0" w:line="240" w:lineRule="auto"/>
        <w:ind w:left="0" w:firstLine="0"/>
        <w:jc w:val="center"/>
        <w:rPr>
          <w:rFonts w:ascii="Times New Roman" w:hAnsi="Times New Roman" w:cs="Times New Roman"/>
          <w:sz w:val="28"/>
          <w:szCs w:val="28"/>
        </w:rPr>
      </w:pPr>
      <w:r w:rsidRPr="00311EE1">
        <w:rPr>
          <w:rFonts w:ascii="Times New Roman" w:hAnsi="Times New Roman" w:cs="Times New Roman"/>
          <w:sz w:val="28"/>
          <w:szCs w:val="28"/>
        </w:rPr>
        <w:t xml:space="preserve">Порядок проведения </w:t>
      </w:r>
      <w:r w:rsidRPr="00311EE1">
        <w:rPr>
          <w:rFonts w:ascii="Times New Roman" w:hAnsi="Times New Roman" w:cs="Times New Roman"/>
          <w:sz w:val="28"/>
          <w:szCs w:val="28"/>
          <w:lang w:val="en-US"/>
        </w:rPr>
        <w:t>II</w:t>
      </w:r>
      <w:r w:rsidRPr="00311EE1">
        <w:rPr>
          <w:rFonts w:ascii="Times New Roman" w:hAnsi="Times New Roman" w:cs="Times New Roman"/>
          <w:sz w:val="28"/>
          <w:szCs w:val="28"/>
        </w:rPr>
        <w:t xml:space="preserve"> этапа</w:t>
      </w:r>
      <w:r w:rsidR="008103C4" w:rsidRPr="00311EE1">
        <w:rPr>
          <w:rFonts w:ascii="Times New Roman" w:hAnsi="Times New Roman" w:cs="Times New Roman"/>
          <w:sz w:val="28"/>
          <w:szCs w:val="28"/>
        </w:rPr>
        <w:t xml:space="preserve"> Конкурса,</w:t>
      </w:r>
    </w:p>
    <w:p w14:paraId="54565DED" w14:textId="5B521F8F" w:rsidR="00630029" w:rsidRPr="00311EE1" w:rsidRDefault="008103C4" w:rsidP="0034708D">
      <w:pPr>
        <w:pStyle w:val="a3"/>
        <w:spacing w:after="0" w:line="240" w:lineRule="auto"/>
        <w:ind w:left="0"/>
        <w:jc w:val="center"/>
        <w:rPr>
          <w:rFonts w:ascii="Times New Roman" w:hAnsi="Times New Roman" w:cs="Times New Roman"/>
          <w:sz w:val="28"/>
          <w:szCs w:val="28"/>
        </w:rPr>
      </w:pPr>
      <w:r w:rsidRPr="00311EE1">
        <w:rPr>
          <w:rFonts w:ascii="Times New Roman" w:hAnsi="Times New Roman" w:cs="Times New Roman"/>
          <w:sz w:val="28"/>
          <w:szCs w:val="28"/>
        </w:rPr>
        <w:t>описание конкурсных мероприятий, критерии оценивания</w:t>
      </w:r>
    </w:p>
    <w:p w14:paraId="0A824024" w14:textId="041D52C7" w:rsidR="00D43319" w:rsidRPr="00D43319" w:rsidRDefault="0050413E" w:rsidP="005914A0">
      <w:pPr>
        <w:pStyle w:val="a3"/>
        <w:numPr>
          <w:ilvl w:val="1"/>
          <w:numId w:val="10"/>
        </w:numPr>
        <w:spacing w:after="0" w:line="240" w:lineRule="auto"/>
        <w:ind w:left="0" w:firstLine="567"/>
        <w:jc w:val="both"/>
        <w:rPr>
          <w:rFonts w:ascii="Times New Roman" w:hAnsi="Times New Roman" w:cs="Times New Roman"/>
          <w:sz w:val="28"/>
          <w:szCs w:val="28"/>
        </w:rPr>
      </w:pPr>
      <w:r w:rsidRPr="00D43319">
        <w:rPr>
          <w:rFonts w:ascii="Times New Roman" w:hAnsi="Times New Roman" w:cs="Times New Roman"/>
          <w:sz w:val="28"/>
          <w:szCs w:val="28"/>
        </w:rPr>
        <w:t xml:space="preserve">Участниками </w:t>
      </w:r>
      <w:r w:rsidR="009B6EA7" w:rsidRPr="00D43319">
        <w:rPr>
          <w:rFonts w:ascii="Times New Roman" w:hAnsi="Times New Roman" w:cs="Times New Roman"/>
          <w:sz w:val="28"/>
          <w:szCs w:val="28"/>
          <w:lang w:val="en-US"/>
        </w:rPr>
        <w:t>II</w:t>
      </w:r>
      <w:r w:rsidR="009B6EA7" w:rsidRPr="00D43319">
        <w:rPr>
          <w:rFonts w:ascii="Times New Roman" w:hAnsi="Times New Roman" w:cs="Times New Roman"/>
          <w:sz w:val="28"/>
          <w:szCs w:val="28"/>
        </w:rPr>
        <w:t xml:space="preserve"> этап</w:t>
      </w:r>
      <w:r w:rsidRPr="00D43319">
        <w:rPr>
          <w:rFonts w:ascii="Times New Roman" w:hAnsi="Times New Roman" w:cs="Times New Roman"/>
          <w:sz w:val="28"/>
          <w:szCs w:val="28"/>
        </w:rPr>
        <w:t>а Конкурса выполняются конкурсные мероприятия № 1 «Я-мастер» и № 2 «Мастер-класс»</w:t>
      </w:r>
      <w:r w:rsidR="00484FAF" w:rsidRPr="00D43319">
        <w:rPr>
          <w:rFonts w:ascii="Times New Roman" w:hAnsi="Times New Roman" w:cs="Times New Roman"/>
          <w:sz w:val="28"/>
          <w:szCs w:val="28"/>
        </w:rPr>
        <w:t>, а также дополнительные конкурсные мероприятия, если их проведение было утверждено Региональной рабочей группой.</w:t>
      </w:r>
      <w:r w:rsidR="005F0635" w:rsidRPr="00D43319">
        <w:rPr>
          <w:rFonts w:ascii="Times New Roman" w:hAnsi="Times New Roman" w:cs="Times New Roman"/>
          <w:sz w:val="28"/>
          <w:szCs w:val="28"/>
        </w:rPr>
        <w:t xml:space="preserve"> </w:t>
      </w:r>
      <w:r w:rsidR="00D43319" w:rsidRPr="00D43319">
        <w:rPr>
          <w:rFonts w:ascii="Times New Roman" w:hAnsi="Times New Roman" w:cs="Times New Roman"/>
          <w:sz w:val="28"/>
          <w:szCs w:val="28"/>
        </w:rPr>
        <w:t xml:space="preserve">Участники </w:t>
      </w:r>
      <w:r w:rsidR="00D43319" w:rsidRPr="00D43319">
        <w:rPr>
          <w:rFonts w:ascii="Times New Roman" w:hAnsi="Times New Roman" w:cs="Times New Roman"/>
          <w:sz w:val="28"/>
          <w:szCs w:val="28"/>
          <w:lang w:val="en-US"/>
        </w:rPr>
        <w:t>II</w:t>
      </w:r>
      <w:r w:rsidR="00D43319" w:rsidRPr="00D43319">
        <w:rPr>
          <w:rFonts w:ascii="Times New Roman" w:hAnsi="Times New Roman" w:cs="Times New Roman"/>
          <w:sz w:val="28"/>
          <w:szCs w:val="28"/>
        </w:rPr>
        <w:t xml:space="preserve"> этапа Конкурса, успешно прошедши</w:t>
      </w:r>
      <w:r w:rsidR="00912A5B">
        <w:rPr>
          <w:rFonts w:ascii="Times New Roman" w:hAnsi="Times New Roman" w:cs="Times New Roman"/>
          <w:sz w:val="28"/>
          <w:szCs w:val="28"/>
        </w:rPr>
        <w:t>е конкурсное мероприятие № 1 «Я-</w:t>
      </w:r>
      <w:r w:rsidR="00D43319" w:rsidRPr="00D43319">
        <w:rPr>
          <w:rFonts w:ascii="Times New Roman" w:hAnsi="Times New Roman" w:cs="Times New Roman"/>
          <w:sz w:val="28"/>
          <w:szCs w:val="28"/>
        </w:rPr>
        <w:t>мастер», приглашаются к участию в кон</w:t>
      </w:r>
      <w:r w:rsidR="00912A5B">
        <w:rPr>
          <w:rFonts w:ascii="Times New Roman" w:hAnsi="Times New Roman" w:cs="Times New Roman"/>
          <w:sz w:val="28"/>
          <w:szCs w:val="28"/>
        </w:rPr>
        <w:t>курсном мероприятии № 2 «Мастер-</w:t>
      </w:r>
      <w:r w:rsidR="00D43319" w:rsidRPr="00D43319">
        <w:rPr>
          <w:rFonts w:ascii="Times New Roman" w:hAnsi="Times New Roman" w:cs="Times New Roman"/>
          <w:sz w:val="28"/>
          <w:szCs w:val="28"/>
        </w:rPr>
        <w:t xml:space="preserve">класс». Предельное количество участников, допускаемых к участию в конкурсном мероприятии № 2 «Мастер - класс» составляет 15 человек. </w:t>
      </w:r>
    </w:p>
    <w:p w14:paraId="44DC2C7F" w14:textId="23360EDF" w:rsidR="00897FCA" w:rsidRPr="0091583D" w:rsidRDefault="00484FAF" w:rsidP="00186BE5">
      <w:pPr>
        <w:pStyle w:val="a3"/>
        <w:numPr>
          <w:ilvl w:val="1"/>
          <w:numId w:val="10"/>
        </w:numPr>
        <w:spacing w:after="0" w:line="240" w:lineRule="auto"/>
        <w:ind w:left="0" w:firstLine="567"/>
        <w:jc w:val="both"/>
        <w:rPr>
          <w:rFonts w:ascii="Times New Roman" w:hAnsi="Times New Roman" w:cs="Times New Roman"/>
          <w:sz w:val="28"/>
          <w:szCs w:val="28"/>
        </w:rPr>
      </w:pPr>
      <w:r w:rsidRPr="0091583D">
        <w:rPr>
          <w:rFonts w:ascii="Times New Roman" w:hAnsi="Times New Roman" w:cs="Times New Roman"/>
          <w:sz w:val="28"/>
          <w:szCs w:val="28"/>
        </w:rPr>
        <w:t>График проведения конкурсного</w:t>
      </w:r>
      <w:r w:rsidR="00282DA7" w:rsidRPr="0091583D">
        <w:rPr>
          <w:rFonts w:ascii="Times New Roman" w:hAnsi="Times New Roman" w:cs="Times New Roman"/>
          <w:sz w:val="28"/>
          <w:szCs w:val="28"/>
        </w:rPr>
        <w:t xml:space="preserve"> мероприятия №</w:t>
      </w:r>
      <w:r w:rsidR="00F31BA3" w:rsidRPr="0091583D">
        <w:rPr>
          <w:rFonts w:ascii="Times New Roman" w:hAnsi="Times New Roman" w:cs="Times New Roman"/>
          <w:sz w:val="28"/>
          <w:szCs w:val="28"/>
        </w:rPr>
        <w:t xml:space="preserve"> </w:t>
      </w:r>
      <w:r w:rsidR="00282DA7" w:rsidRPr="0091583D">
        <w:rPr>
          <w:rFonts w:ascii="Times New Roman" w:hAnsi="Times New Roman" w:cs="Times New Roman"/>
          <w:sz w:val="28"/>
          <w:szCs w:val="28"/>
        </w:rPr>
        <w:t>2 «Мастер-класс»</w:t>
      </w:r>
      <w:r w:rsidR="009B6EA7" w:rsidRPr="0091583D">
        <w:rPr>
          <w:rFonts w:ascii="Times New Roman" w:hAnsi="Times New Roman" w:cs="Times New Roman"/>
          <w:sz w:val="28"/>
          <w:szCs w:val="28"/>
        </w:rPr>
        <w:t xml:space="preserve"> </w:t>
      </w:r>
      <w:r w:rsidR="005F0635" w:rsidRPr="0091583D">
        <w:rPr>
          <w:rFonts w:ascii="Times New Roman" w:hAnsi="Times New Roman" w:cs="Times New Roman"/>
          <w:sz w:val="28"/>
          <w:szCs w:val="28"/>
        </w:rPr>
        <w:t xml:space="preserve">будет </w:t>
      </w:r>
      <w:r w:rsidR="009B6EA7" w:rsidRPr="0091583D">
        <w:rPr>
          <w:rFonts w:ascii="Times New Roman" w:hAnsi="Times New Roman" w:cs="Times New Roman"/>
          <w:sz w:val="28"/>
          <w:szCs w:val="28"/>
        </w:rPr>
        <w:t>опубликован не позднее 1</w:t>
      </w:r>
      <w:r w:rsidR="00330F0C">
        <w:rPr>
          <w:rFonts w:ascii="Times New Roman" w:hAnsi="Times New Roman" w:cs="Times New Roman"/>
          <w:sz w:val="28"/>
          <w:szCs w:val="28"/>
        </w:rPr>
        <w:t>2</w:t>
      </w:r>
      <w:r w:rsidRPr="0091583D">
        <w:rPr>
          <w:rFonts w:ascii="Times New Roman" w:hAnsi="Times New Roman" w:cs="Times New Roman"/>
          <w:sz w:val="28"/>
          <w:szCs w:val="28"/>
        </w:rPr>
        <w:t xml:space="preserve"> марта</w:t>
      </w:r>
      <w:r w:rsidR="009B6EA7" w:rsidRPr="0091583D">
        <w:rPr>
          <w:rFonts w:ascii="Times New Roman" w:hAnsi="Times New Roman" w:cs="Times New Roman"/>
          <w:sz w:val="28"/>
          <w:szCs w:val="28"/>
        </w:rPr>
        <w:t xml:space="preserve"> 202</w:t>
      </w:r>
      <w:r w:rsidRPr="0091583D">
        <w:rPr>
          <w:rFonts w:ascii="Times New Roman" w:hAnsi="Times New Roman" w:cs="Times New Roman"/>
          <w:sz w:val="28"/>
          <w:szCs w:val="28"/>
        </w:rPr>
        <w:t>6</w:t>
      </w:r>
      <w:r w:rsidR="0091583D" w:rsidRPr="0091583D">
        <w:rPr>
          <w:rFonts w:ascii="Times New Roman" w:hAnsi="Times New Roman" w:cs="Times New Roman"/>
          <w:sz w:val="28"/>
          <w:szCs w:val="28"/>
        </w:rPr>
        <w:t xml:space="preserve"> </w:t>
      </w:r>
      <w:r w:rsidR="009B6EA7" w:rsidRPr="0091583D">
        <w:rPr>
          <w:rFonts w:ascii="Times New Roman" w:hAnsi="Times New Roman" w:cs="Times New Roman"/>
          <w:sz w:val="28"/>
          <w:szCs w:val="28"/>
        </w:rPr>
        <w:t>г. на Платформе Prof.market.</w:t>
      </w:r>
      <w:r w:rsidR="0091583D">
        <w:rPr>
          <w:rFonts w:ascii="Times New Roman" w:hAnsi="Times New Roman" w:cs="Times New Roman"/>
          <w:sz w:val="28"/>
          <w:szCs w:val="28"/>
        </w:rPr>
        <w:t xml:space="preserve"> по итогам оценки </w:t>
      </w:r>
      <w:r w:rsidR="0091583D" w:rsidRPr="00D43319">
        <w:rPr>
          <w:rFonts w:ascii="Times New Roman" w:hAnsi="Times New Roman" w:cs="Times New Roman"/>
          <w:sz w:val="28"/>
          <w:szCs w:val="28"/>
        </w:rPr>
        <w:t>конкурсн</w:t>
      </w:r>
      <w:r w:rsidR="0091583D">
        <w:rPr>
          <w:rFonts w:ascii="Times New Roman" w:hAnsi="Times New Roman" w:cs="Times New Roman"/>
          <w:sz w:val="28"/>
          <w:szCs w:val="28"/>
        </w:rPr>
        <w:t>ого</w:t>
      </w:r>
      <w:r w:rsidR="00912A5B">
        <w:rPr>
          <w:rFonts w:ascii="Times New Roman" w:hAnsi="Times New Roman" w:cs="Times New Roman"/>
          <w:sz w:val="28"/>
          <w:szCs w:val="28"/>
        </w:rPr>
        <w:t xml:space="preserve"> мероприятия № 1 «Я-</w:t>
      </w:r>
      <w:r w:rsidR="0091583D" w:rsidRPr="00D43319">
        <w:rPr>
          <w:rFonts w:ascii="Times New Roman" w:hAnsi="Times New Roman" w:cs="Times New Roman"/>
          <w:sz w:val="28"/>
          <w:szCs w:val="28"/>
        </w:rPr>
        <w:t>мастер»</w:t>
      </w:r>
      <w:r w:rsidR="0091583D">
        <w:rPr>
          <w:rFonts w:ascii="Times New Roman" w:hAnsi="Times New Roman" w:cs="Times New Roman"/>
          <w:sz w:val="28"/>
          <w:szCs w:val="28"/>
        </w:rPr>
        <w:t>.</w:t>
      </w:r>
    </w:p>
    <w:p w14:paraId="11B0E0C3" w14:textId="56152ECF" w:rsidR="000F75E1" w:rsidRDefault="00523D4A" w:rsidP="00186BE5">
      <w:pPr>
        <w:pStyle w:val="a3"/>
        <w:numPr>
          <w:ilvl w:val="1"/>
          <w:numId w:val="10"/>
        </w:numPr>
        <w:spacing w:after="0" w:line="240" w:lineRule="auto"/>
        <w:ind w:left="0" w:firstLine="567"/>
        <w:jc w:val="both"/>
        <w:rPr>
          <w:rFonts w:ascii="Times New Roman" w:hAnsi="Times New Roman" w:cs="Times New Roman"/>
          <w:sz w:val="28"/>
          <w:szCs w:val="28"/>
        </w:rPr>
      </w:pPr>
      <w:r w:rsidRPr="0091583D">
        <w:rPr>
          <w:rFonts w:ascii="Times New Roman" w:hAnsi="Times New Roman" w:cs="Times New Roman"/>
          <w:sz w:val="28"/>
          <w:szCs w:val="28"/>
        </w:rPr>
        <w:lastRenderedPageBreak/>
        <w:t xml:space="preserve">Конкурсное мероприятие № 1 «Я-мастер» проводится в заочном формате, для участия в котором участник </w:t>
      </w:r>
      <w:r w:rsidRPr="0091583D">
        <w:rPr>
          <w:rFonts w:ascii="Times New Roman" w:hAnsi="Times New Roman" w:cs="Times New Roman"/>
          <w:sz w:val="28"/>
          <w:szCs w:val="28"/>
          <w:lang w:val="en-US"/>
        </w:rPr>
        <w:t>II</w:t>
      </w:r>
      <w:r w:rsidRPr="0091583D">
        <w:rPr>
          <w:rFonts w:ascii="Times New Roman" w:hAnsi="Times New Roman" w:cs="Times New Roman"/>
          <w:sz w:val="28"/>
          <w:szCs w:val="28"/>
        </w:rPr>
        <w:t xml:space="preserve"> этапа Конкурса представляет свое п</w:t>
      </w:r>
      <w:r w:rsidR="00181277" w:rsidRPr="0091583D">
        <w:rPr>
          <w:rFonts w:ascii="Times New Roman" w:hAnsi="Times New Roman" w:cs="Times New Roman"/>
          <w:sz w:val="28"/>
          <w:szCs w:val="28"/>
        </w:rPr>
        <w:t>убличное выступление</w:t>
      </w:r>
      <w:r w:rsidRPr="0091583D">
        <w:rPr>
          <w:rFonts w:ascii="Times New Roman" w:hAnsi="Times New Roman" w:cs="Times New Roman"/>
          <w:sz w:val="28"/>
          <w:szCs w:val="28"/>
        </w:rPr>
        <w:t xml:space="preserve"> </w:t>
      </w:r>
      <w:r w:rsidR="005C7A3C" w:rsidRPr="0091583D">
        <w:rPr>
          <w:rFonts w:ascii="Times New Roman" w:hAnsi="Times New Roman" w:cs="Times New Roman"/>
          <w:sz w:val="28"/>
          <w:szCs w:val="28"/>
        </w:rPr>
        <w:t>на тему «Я-мастер» в формате</w:t>
      </w:r>
      <w:r w:rsidRPr="0091583D">
        <w:rPr>
          <w:rFonts w:ascii="Times New Roman" w:hAnsi="Times New Roman" w:cs="Times New Roman"/>
          <w:sz w:val="28"/>
          <w:szCs w:val="28"/>
        </w:rPr>
        <w:t xml:space="preserve"> </w:t>
      </w:r>
      <w:r w:rsidR="00181277" w:rsidRPr="0091583D">
        <w:rPr>
          <w:rFonts w:ascii="Times New Roman" w:hAnsi="Times New Roman" w:cs="Times New Roman"/>
          <w:sz w:val="28"/>
          <w:szCs w:val="28"/>
        </w:rPr>
        <w:t>видеозапис</w:t>
      </w:r>
      <w:r w:rsidR="005C7A3C" w:rsidRPr="0091583D">
        <w:rPr>
          <w:rFonts w:ascii="Times New Roman" w:hAnsi="Times New Roman" w:cs="Times New Roman"/>
          <w:sz w:val="28"/>
          <w:szCs w:val="28"/>
        </w:rPr>
        <w:t>и</w:t>
      </w:r>
      <w:r w:rsidR="000F75E1" w:rsidRPr="0091583D">
        <w:rPr>
          <w:rFonts w:ascii="Times New Roman" w:hAnsi="Times New Roman" w:cs="Times New Roman"/>
          <w:sz w:val="28"/>
          <w:szCs w:val="28"/>
        </w:rPr>
        <w:t xml:space="preserve"> </w:t>
      </w:r>
      <w:r w:rsidR="00181277" w:rsidRPr="0091583D">
        <w:rPr>
          <w:rFonts w:ascii="Times New Roman" w:hAnsi="Times New Roman" w:cs="Times New Roman"/>
          <w:sz w:val="28"/>
          <w:szCs w:val="28"/>
        </w:rPr>
        <w:t xml:space="preserve">продолжительностью </w:t>
      </w:r>
      <w:r w:rsidR="0091583D" w:rsidRPr="0091583D">
        <w:rPr>
          <w:rFonts w:ascii="Times New Roman" w:hAnsi="Times New Roman" w:cs="Times New Roman"/>
          <w:sz w:val="28"/>
          <w:szCs w:val="28"/>
        </w:rPr>
        <w:t>не более</w:t>
      </w:r>
      <w:r w:rsidR="00181277" w:rsidRPr="0091583D">
        <w:rPr>
          <w:rFonts w:ascii="Times New Roman" w:hAnsi="Times New Roman" w:cs="Times New Roman"/>
          <w:sz w:val="28"/>
          <w:szCs w:val="28"/>
        </w:rPr>
        <w:t xml:space="preserve"> 3 минут</w:t>
      </w:r>
      <w:r w:rsidR="000F75E1" w:rsidRPr="0091583D">
        <w:rPr>
          <w:rFonts w:ascii="Times New Roman" w:hAnsi="Times New Roman" w:cs="Times New Roman"/>
          <w:sz w:val="28"/>
          <w:szCs w:val="28"/>
        </w:rPr>
        <w:t>. Минимальное размещение видеозаписи – 1280х720 для 16:9</w:t>
      </w:r>
      <w:r w:rsidR="005C7A3C" w:rsidRPr="0091583D">
        <w:rPr>
          <w:rFonts w:ascii="Times New Roman" w:hAnsi="Times New Roman" w:cs="Times New Roman"/>
          <w:sz w:val="28"/>
          <w:szCs w:val="28"/>
        </w:rPr>
        <w:t>, ориентация –</w:t>
      </w:r>
      <w:r w:rsidR="000F75E1" w:rsidRPr="0091583D">
        <w:rPr>
          <w:rFonts w:ascii="Times New Roman" w:hAnsi="Times New Roman" w:cs="Times New Roman"/>
          <w:sz w:val="28"/>
          <w:szCs w:val="28"/>
        </w:rPr>
        <w:t xml:space="preserve"> горизонтальная</w:t>
      </w:r>
      <w:r w:rsidR="005C7A3C" w:rsidRPr="0091583D">
        <w:rPr>
          <w:rFonts w:ascii="Times New Roman" w:hAnsi="Times New Roman" w:cs="Times New Roman"/>
          <w:sz w:val="28"/>
          <w:szCs w:val="28"/>
        </w:rPr>
        <w:t>, размер файла не более 100 Мб</w:t>
      </w:r>
      <w:r w:rsidR="000F75E1" w:rsidRPr="0091583D">
        <w:rPr>
          <w:rFonts w:ascii="Times New Roman" w:hAnsi="Times New Roman" w:cs="Times New Roman"/>
          <w:sz w:val="28"/>
          <w:szCs w:val="28"/>
        </w:rPr>
        <w:t xml:space="preserve">. </w:t>
      </w:r>
      <w:r w:rsidR="005C7A3C" w:rsidRPr="0091583D">
        <w:rPr>
          <w:rFonts w:ascii="Times New Roman" w:hAnsi="Times New Roman" w:cs="Times New Roman"/>
          <w:sz w:val="28"/>
          <w:szCs w:val="28"/>
        </w:rPr>
        <w:t xml:space="preserve">Видеозапись представляется участником в форматах </w:t>
      </w:r>
      <w:r w:rsidR="005C7A3C" w:rsidRPr="0091583D">
        <w:rPr>
          <w:rFonts w:ascii="Times New Roman" w:hAnsi="Times New Roman" w:cs="Times New Roman"/>
          <w:sz w:val="28"/>
          <w:szCs w:val="28"/>
          <w:lang w:val="en-US"/>
        </w:rPr>
        <w:t>AVI</w:t>
      </w:r>
      <w:r w:rsidR="005C7A3C" w:rsidRPr="0091583D">
        <w:rPr>
          <w:rFonts w:ascii="Times New Roman" w:hAnsi="Times New Roman" w:cs="Times New Roman"/>
          <w:sz w:val="28"/>
          <w:szCs w:val="28"/>
        </w:rPr>
        <w:t xml:space="preserve">, </w:t>
      </w:r>
      <w:r w:rsidR="005C7A3C" w:rsidRPr="0091583D">
        <w:rPr>
          <w:rFonts w:ascii="Times New Roman" w:hAnsi="Times New Roman" w:cs="Times New Roman"/>
          <w:sz w:val="28"/>
          <w:szCs w:val="28"/>
          <w:lang w:val="en-US"/>
        </w:rPr>
        <w:t>MH</w:t>
      </w:r>
      <w:r w:rsidR="005C7A3C" w:rsidRPr="0091583D">
        <w:rPr>
          <w:rFonts w:ascii="Times New Roman" w:hAnsi="Times New Roman" w:cs="Times New Roman"/>
          <w:sz w:val="28"/>
          <w:szCs w:val="28"/>
        </w:rPr>
        <w:t>4 Региональному оператору</w:t>
      </w:r>
      <w:r w:rsidR="00311EE1" w:rsidRPr="00311EE1">
        <w:rPr>
          <w:rFonts w:ascii="Times New Roman" w:hAnsi="Times New Roman" w:cs="Times New Roman"/>
          <w:sz w:val="28"/>
          <w:szCs w:val="28"/>
        </w:rPr>
        <w:t xml:space="preserve"> </w:t>
      </w:r>
      <w:r w:rsidR="00311EE1" w:rsidRPr="00947402">
        <w:rPr>
          <w:rFonts w:ascii="Times New Roman" w:hAnsi="Times New Roman" w:cs="Times New Roman"/>
          <w:sz w:val="28"/>
          <w:szCs w:val="28"/>
        </w:rPr>
        <w:t xml:space="preserve">в срок не позднее </w:t>
      </w:r>
      <w:r w:rsidR="00311EE1" w:rsidRPr="00947402">
        <w:rPr>
          <w:rFonts w:ascii="Times New Roman" w:hAnsi="Times New Roman" w:cs="Times New Roman"/>
          <w:b/>
          <w:bCs/>
          <w:sz w:val="28"/>
          <w:szCs w:val="28"/>
        </w:rPr>
        <w:t>2</w:t>
      </w:r>
      <w:r w:rsidR="00330F0C">
        <w:rPr>
          <w:rFonts w:ascii="Times New Roman" w:hAnsi="Times New Roman" w:cs="Times New Roman"/>
          <w:b/>
          <w:bCs/>
          <w:sz w:val="28"/>
          <w:szCs w:val="28"/>
        </w:rPr>
        <w:t>7</w:t>
      </w:r>
      <w:r w:rsidR="00311EE1" w:rsidRPr="00947402">
        <w:rPr>
          <w:rFonts w:ascii="Times New Roman" w:hAnsi="Times New Roman" w:cs="Times New Roman"/>
          <w:b/>
          <w:bCs/>
          <w:sz w:val="28"/>
          <w:szCs w:val="28"/>
        </w:rPr>
        <w:t xml:space="preserve"> февраля</w:t>
      </w:r>
      <w:r w:rsidR="00311EE1" w:rsidRPr="00947402">
        <w:rPr>
          <w:rFonts w:ascii="Times New Roman" w:hAnsi="Times New Roman" w:cs="Times New Roman"/>
          <w:sz w:val="28"/>
          <w:szCs w:val="28"/>
        </w:rPr>
        <w:t xml:space="preserve"> </w:t>
      </w:r>
      <w:r w:rsidR="00311EE1" w:rsidRPr="00947402">
        <w:rPr>
          <w:rFonts w:ascii="Times New Roman" w:hAnsi="Times New Roman" w:cs="Times New Roman"/>
          <w:b/>
          <w:bCs/>
          <w:sz w:val="28"/>
          <w:szCs w:val="28"/>
        </w:rPr>
        <w:t>2026 г.</w:t>
      </w:r>
      <w:r w:rsidR="00311EE1" w:rsidRPr="00947402">
        <w:rPr>
          <w:rFonts w:ascii="Times New Roman" w:hAnsi="Times New Roman" w:cs="Times New Roman"/>
          <w:sz w:val="28"/>
          <w:szCs w:val="28"/>
        </w:rPr>
        <w:t xml:space="preserve"> </w:t>
      </w:r>
      <w:r w:rsidR="005C7A3C" w:rsidRPr="0091583D">
        <w:rPr>
          <w:rFonts w:ascii="Times New Roman" w:hAnsi="Times New Roman" w:cs="Times New Roman"/>
          <w:sz w:val="28"/>
          <w:szCs w:val="28"/>
        </w:rPr>
        <w:t>по ссылке</w:t>
      </w:r>
      <w:r w:rsidR="00311EE1">
        <w:rPr>
          <w:rFonts w:ascii="Times New Roman" w:hAnsi="Times New Roman" w:cs="Times New Roman"/>
          <w:sz w:val="28"/>
          <w:szCs w:val="28"/>
        </w:rPr>
        <w:t>:</w:t>
      </w:r>
      <w:r w:rsidR="005C7A3C" w:rsidRPr="0091583D">
        <w:rPr>
          <w:rFonts w:ascii="Times New Roman" w:hAnsi="Times New Roman" w:cs="Times New Roman"/>
          <w:sz w:val="28"/>
          <w:szCs w:val="28"/>
        </w:rPr>
        <w:t xml:space="preserve"> </w:t>
      </w:r>
      <w:hyperlink r:id="rId12" w:history="1">
        <w:r w:rsidR="00365482" w:rsidRPr="008955C1">
          <w:rPr>
            <w:rStyle w:val="a4"/>
            <w:rFonts w:ascii="Times New Roman" w:hAnsi="Times New Roman" w:cs="Times New Roman"/>
            <w:sz w:val="28"/>
            <w:szCs w:val="28"/>
          </w:rPr>
          <w:t>https://prof.market/online/polling/details/GR3QbL7sRJknk7Gfq1CFkl5mjb3VX8BA</w:t>
        </w:r>
      </w:hyperlink>
      <w:r w:rsidR="00365482">
        <w:rPr>
          <w:rFonts w:ascii="Times New Roman" w:hAnsi="Times New Roman" w:cs="Times New Roman"/>
          <w:sz w:val="28"/>
          <w:szCs w:val="28"/>
        </w:rPr>
        <w:t xml:space="preserve"> </w:t>
      </w:r>
    </w:p>
    <w:p w14:paraId="481EAEF0" w14:textId="77777777" w:rsidR="00311EE1" w:rsidRPr="00947402" w:rsidRDefault="00311EE1" w:rsidP="00311EE1">
      <w:pPr>
        <w:pStyle w:val="a3"/>
        <w:spacing w:after="0" w:line="240" w:lineRule="auto"/>
        <w:jc w:val="both"/>
        <w:rPr>
          <w:rFonts w:ascii="Times New Roman" w:hAnsi="Times New Roman" w:cs="Times New Roman"/>
          <w:sz w:val="28"/>
          <w:szCs w:val="28"/>
        </w:rPr>
      </w:pPr>
    </w:p>
    <w:p w14:paraId="631209AB" w14:textId="4BCF7653" w:rsidR="00282DA7" w:rsidRPr="00947402" w:rsidRDefault="00282DA7" w:rsidP="00186BE5">
      <w:pPr>
        <w:pStyle w:val="a3"/>
        <w:numPr>
          <w:ilvl w:val="1"/>
          <w:numId w:val="10"/>
        </w:numPr>
        <w:spacing w:after="0" w:line="240" w:lineRule="auto"/>
        <w:ind w:left="0" w:firstLine="567"/>
        <w:jc w:val="both"/>
        <w:rPr>
          <w:rFonts w:ascii="Times New Roman" w:hAnsi="Times New Roman" w:cs="Times New Roman"/>
          <w:sz w:val="28"/>
          <w:szCs w:val="28"/>
        </w:rPr>
      </w:pPr>
      <w:r w:rsidRPr="00947402">
        <w:rPr>
          <w:rFonts w:ascii="Times New Roman" w:hAnsi="Times New Roman" w:cs="Times New Roman"/>
          <w:sz w:val="28"/>
          <w:szCs w:val="28"/>
        </w:rPr>
        <w:t>Цель</w:t>
      </w:r>
      <w:r w:rsidR="00912A5B">
        <w:rPr>
          <w:rFonts w:ascii="Times New Roman" w:hAnsi="Times New Roman" w:cs="Times New Roman"/>
          <w:sz w:val="28"/>
          <w:szCs w:val="28"/>
        </w:rPr>
        <w:t>ю конкурсного мероприятия №1 «Я-</w:t>
      </w:r>
      <w:r w:rsidRPr="00947402">
        <w:rPr>
          <w:rFonts w:ascii="Times New Roman" w:hAnsi="Times New Roman" w:cs="Times New Roman"/>
          <w:sz w:val="28"/>
          <w:szCs w:val="28"/>
        </w:rPr>
        <w:t>мастер» является демонстрация участником методической компетенции и собственного опыта в профессиональной подготовке обучающихся, основанного на передовых технологиях и методиках практи</w:t>
      </w:r>
      <w:r w:rsidR="005C7A3C" w:rsidRPr="00947402">
        <w:rPr>
          <w:rFonts w:ascii="Times New Roman" w:hAnsi="Times New Roman" w:cs="Times New Roman"/>
          <w:sz w:val="28"/>
          <w:szCs w:val="28"/>
        </w:rPr>
        <w:t>ко-ориентированной</w:t>
      </w:r>
      <w:r w:rsidRPr="00947402">
        <w:rPr>
          <w:rFonts w:ascii="Times New Roman" w:hAnsi="Times New Roman" w:cs="Times New Roman"/>
          <w:sz w:val="28"/>
          <w:szCs w:val="28"/>
        </w:rPr>
        <w:t xml:space="preserve"> подготовки, а также полученных результатов в профессиональной деятельности.</w:t>
      </w:r>
      <w:r w:rsidR="005C7A3C" w:rsidRPr="00947402">
        <w:rPr>
          <w:rFonts w:ascii="Times New Roman" w:hAnsi="Times New Roman" w:cs="Times New Roman"/>
          <w:sz w:val="28"/>
          <w:szCs w:val="28"/>
        </w:rPr>
        <w:t xml:space="preserve"> В выступлении участник демонстрирует эффективные практики организации процесса обучения и воспитания обучающихся в соответствии с традиционными российскими духовно-нравственными ценностями и приоритетами государственной политики в сфере образования.</w:t>
      </w:r>
      <w:r w:rsidR="00947402" w:rsidRPr="00947402">
        <w:rPr>
          <w:rFonts w:ascii="Times New Roman" w:hAnsi="Times New Roman" w:cs="Times New Roman"/>
          <w:sz w:val="28"/>
          <w:szCs w:val="28"/>
        </w:rPr>
        <w:t xml:space="preserve"> Выступление может сопровождаться презентацией.</w:t>
      </w:r>
    </w:p>
    <w:p w14:paraId="5EDA4D4F" w14:textId="0317088B" w:rsidR="00FB6493" w:rsidRPr="00947402" w:rsidRDefault="00F676BF" w:rsidP="005914A0">
      <w:pPr>
        <w:pStyle w:val="a3"/>
        <w:numPr>
          <w:ilvl w:val="1"/>
          <w:numId w:val="10"/>
        </w:numPr>
        <w:spacing w:after="0" w:line="240" w:lineRule="auto"/>
        <w:ind w:left="0" w:firstLine="567"/>
        <w:jc w:val="both"/>
        <w:rPr>
          <w:rFonts w:ascii="Times New Roman" w:hAnsi="Times New Roman" w:cs="Times New Roman"/>
          <w:sz w:val="28"/>
          <w:szCs w:val="28"/>
        </w:rPr>
      </w:pPr>
      <w:r w:rsidRPr="00947402">
        <w:rPr>
          <w:rFonts w:ascii="Times New Roman" w:hAnsi="Times New Roman" w:cs="Times New Roman"/>
          <w:sz w:val="28"/>
          <w:szCs w:val="28"/>
        </w:rPr>
        <w:t xml:space="preserve">Оценивание </w:t>
      </w:r>
      <w:r w:rsidR="00912A5B">
        <w:rPr>
          <w:rFonts w:ascii="Times New Roman" w:hAnsi="Times New Roman" w:cs="Times New Roman"/>
          <w:sz w:val="28"/>
          <w:szCs w:val="28"/>
        </w:rPr>
        <w:t>конкурсного мероприятия № 1 «Я-</w:t>
      </w:r>
      <w:r w:rsidRPr="00947402">
        <w:rPr>
          <w:rFonts w:ascii="Times New Roman" w:hAnsi="Times New Roman" w:cs="Times New Roman"/>
          <w:sz w:val="28"/>
          <w:szCs w:val="28"/>
        </w:rPr>
        <w:t xml:space="preserve">мастер» осуществляется Региональной конкурсной комиссией по </w:t>
      </w:r>
      <w:r w:rsidR="0099474B" w:rsidRPr="00947402">
        <w:rPr>
          <w:rFonts w:ascii="Times New Roman" w:hAnsi="Times New Roman" w:cs="Times New Roman"/>
          <w:sz w:val="28"/>
          <w:szCs w:val="28"/>
        </w:rPr>
        <w:t xml:space="preserve">следующим пяти </w:t>
      </w:r>
      <w:r w:rsidRPr="00947402">
        <w:rPr>
          <w:rFonts w:ascii="Times New Roman" w:hAnsi="Times New Roman" w:cs="Times New Roman"/>
          <w:sz w:val="28"/>
          <w:szCs w:val="28"/>
        </w:rPr>
        <w:t>критериям:</w:t>
      </w:r>
    </w:p>
    <w:p w14:paraId="47A359F3" w14:textId="4D5F59D3" w:rsidR="00F676BF" w:rsidRDefault="00F676B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актуальность и методическая обоснованность представленного опыта;</w:t>
      </w:r>
    </w:p>
    <w:p w14:paraId="758746A3" w14:textId="731B766D" w:rsidR="00F676BF" w:rsidRDefault="00F676B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культура публичного выступления;</w:t>
      </w:r>
    </w:p>
    <w:p w14:paraId="622E6A02" w14:textId="25422EFD" w:rsidR="00F676BF" w:rsidRDefault="00F676B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знание </w:t>
      </w:r>
      <w:r w:rsidR="0099474B">
        <w:rPr>
          <w:rFonts w:ascii="Times New Roman" w:hAnsi="Times New Roman" w:cs="Times New Roman"/>
          <w:sz w:val="28"/>
          <w:szCs w:val="28"/>
        </w:rPr>
        <w:t>эффективны</w:t>
      </w:r>
      <w:r>
        <w:rPr>
          <w:rFonts w:ascii="Times New Roman" w:hAnsi="Times New Roman" w:cs="Times New Roman"/>
          <w:sz w:val="28"/>
          <w:szCs w:val="28"/>
        </w:rPr>
        <w:t>х т</w:t>
      </w:r>
      <w:r w:rsidR="00EE5176">
        <w:rPr>
          <w:rFonts w:ascii="Times New Roman" w:hAnsi="Times New Roman" w:cs="Times New Roman"/>
          <w:sz w:val="28"/>
          <w:szCs w:val="28"/>
        </w:rPr>
        <w:t>е</w:t>
      </w:r>
      <w:r>
        <w:rPr>
          <w:rFonts w:ascii="Times New Roman" w:hAnsi="Times New Roman" w:cs="Times New Roman"/>
          <w:sz w:val="28"/>
          <w:szCs w:val="28"/>
        </w:rPr>
        <w:t>хнологий практи</w:t>
      </w:r>
      <w:r w:rsidR="0099474B">
        <w:rPr>
          <w:rFonts w:ascii="Times New Roman" w:hAnsi="Times New Roman" w:cs="Times New Roman"/>
          <w:sz w:val="28"/>
          <w:szCs w:val="28"/>
        </w:rPr>
        <w:t xml:space="preserve">ко-ориентированной </w:t>
      </w:r>
      <w:r>
        <w:rPr>
          <w:rFonts w:ascii="Times New Roman" w:hAnsi="Times New Roman" w:cs="Times New Roman"/>
          <w:sz w:val="28"/>
          <w:szCs w:val="28"/>
        </w:rPr>
        <w:t>подготовки;</w:t>
      </w:r>
    </w:p>
    <w:p w14:paraId="73AF9145" w14:textId="7B6AC50A" w:rsidR="00F676BF" w:rsidRDefault="00F676B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умение анализировать собственную деятельность;</w:t>
      </w:r>
    </w:p>
    <w:p w14:paraId="2136DD90" w14:textId="59BF1160" w:rsidR="00F676BF" w:rsidRDefault="00F676B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общая и профессиональная эрудиция.</w:t>
      </w:r>
    </w:p>
    <w:p w14:paraId="74F519C6" w14:textId="7BF2DC54" w:rsidR="00947402" w:rsidRDefault="00947402" w:rsidP="00947402">
      <w:pPr>
        <w:pStyle w:val="a3"/>
        <w:spacing w:after="0" w:line="240" w:lineRule="auto"/>
        <w:ind w:left="0" w:firstLine="567"/>
        <w:jc w:val="both"/>
        <w:rPr>
          <w:rFonts w:ascii="Times New Roman" w:hAnsi="Times New Roman" w:cs="Times New Roman"/>
          <w:sz w:val="28"/>
          <w:szCs w:val="28"/>
        </w:rPr>
      </w:pPr>
      <w:r w:rsidRPr="00947402">
        <w:rPr>
          <w:rFonts w:ascii="Times New Roman" w:hAnsi="Times New Roman" w:cs="Times New Roman"/>
          <w:sz w:val="28"/>
          <w:szCs w:val="28"/>
        </w:rPr>
        <w:t xml:space="preserve">Значения оценки по </w:t>
      </w:r>
      <w:r w:rsidRPr="00365482">
        <w:rPr>
          <w:rFonts w:ascii="Times New Roman" w:hAnsi="Times New Roman" w:cs="Times New Roman"/>
          <w:sz w:val="28"/>
          <w:szCs w:val="28"/>
        </w:rPr>
        <w:t xml:space="preserve">критериям </w:t>
      </w:r>
      <w:r w:rsidR="00912A5B" w:rsidRPr="00365482">
        <w:rPr>
          <w:rFonts w:ascii="Times New Roman" w:hAnsi="Times New Roman" w:cs="Times New Roman"/>
          <w:sz w:val="28"/>
          <w:szCs w:val="28"/>
        </w:rPr>
        <w:t>ко</w:t>
      </w:r>
      <w:r w:rsidR="00912A5B">
        <w:rPr>
          <w:rFonts w:ascii="Times New Roman" w:hAnsi="Times New Roman" w:cs="Times New Roman"/>
          <w:sz w:val="28"/>
          <w:szCs w:val="28"/>
        </w:rPr>
        <w:t>нкурсного мероприятия № 1 «Я-</w:t>
      </w:r>
      <w:r w:rsidRPr="00947402">
        <w:rPr>
          <w:rFonts w:ascii="Times New Roman" w:hAnsi="Times New Roman" w:cs="Times New Roman"/>
          <w:sz w:val="28"/>
          <w:szCs w:val="28"/>
        </w:rPr>
        <w:t xml:space="preserve">мастер» определены в приложении № </w:t>
      </w:r>
      <w:r w:rsidR="00817DF4">
        <w:rPr>
          <w:rFonts w:ascii="Times New Roman" w:hAnsi="Times New Roman" w:cs="Times New Roman"/>
          <w:sz w:val="28"/>
          <w:szCs w:val="28"/>
        </w:rPr>
        <w:t>3</w:t>
      </w:r>
      <w:r w:rsidRPr="00947402">
        <w:rPr>
          <w:rFonts w:ascii="Times New Roman" w:hAnsi="Times New Roman" w:cs="Times New Roman"/>
          <w:sz w:val="28"/>
          <w:szCs w:val="28"/>
        </w:rPr>
        <w:t xml:space="preserve"> к настоящему Положению.</w:t>
      </w:r>
    </w:p>
    <w:p w14:paraId="46C0FC8C" w14:textId="752F37DE" w:rsidR="00557DFC" w:rsidRPr="00947402" w:rsidRDefault="00181277" w:rsidP="00947402">
      <w:pPr>
        <w:pStyle w:val="a3"/>
        <w:spacing w:after="0" w:line="240" w:lineRule="auto"/>
        <w:ind w:left="0" w:firstLine="567"/>
        <w:jc w:val="both"/>
        <w:rPr>
          <w:rFonts w:ascii="Times New Roman" w:hAnsi="Times New Roman" w:cs="Times New Roman"/>
          <w:sz w:val="28"/>
          <w:szCs w:val="28"/>
        </w:rPr>
      </w:pPr>
      <w:r w:rsidRPr="00947402">
        <w:rPr>
          <w:rFonts w:ascii="Times New Roman" w:hAnsi="Times New Roman" w:cs="Times New Roman"/>
          <w:sz w:val="28"/>
          <w:szCs w:val="28"/>
        </w:rPr>
        <w:t xml:space="preserve">Баллы начисляются по каждому критерию и суммируются. Участники располагаются в порядке значения рейтинга по убыванию. </w:t>
      </w:r>
      <w:r w:rsidR="00F31BA3" w:rsidRPr="00947402">
        <w:rPr>
          <w:rFonts w:ascii="Times New Roman" w:hAnsi="Times New Roman" w:cs="Times New Roman"/>
          <w:sz w:val="28"/>
          <w:szCs w:val="28"/>
        </w:rPr>
        <w:t>Результаты оценивания</w:t>
      </w:r>
      <w:r w:rsidR="00912A5B">
        <w:rPr>
          <w:rFonts w:ascii="Times New Roman" w:hAnsi="Times New Roman" w:cs="Times New Roman"/>
          <w:sz w:val="28"/>
          <w:szCs w:val="28"/>
        </w:rPr>
        <w:t xml:space="preserve"> конкурсного мероприятия № 1 «Я-</w:t>
      </w:r>
      <w:r w:rsidR="00F31BA3" w:rsidRPr="00947402">
        <w:rPr>
          <w:rFonts w:ascii="Times New Roman" w:hAnsi="Times New Roman" w:cs="Times New Roman"/>
          <w:sz w:val="28"/>
          <w:szCs w:val="28"/>
        </w:rPr>
        <w:t xml:space="preserve">мастер» </w:t>
      </w:r>
      <w:r w:rsidR="00F31BA3" w:rsidRPr="00947402">
        <w:rPr>
          <w:rFonts w:ascii="Times New Roman" w:hAnsi="Times New Roman" w:cs="Times New Roman"/>
          <w:sz w:val="28"/>
          <w:szCs w:val="28"/>
          <w:lang w:val="en-US"/>
        </w:rPr>
        <w:t>II</w:t>
      </w:r>
      <w:r w:rsidR="00F31BA3" w:rsidRPr="00947402">
        <w:rPr>
          <w:rFonts w:ascii="Times New Roman" w:hAnsi="Times New Roman" w:cs="Times New Roman"/>
          <w:sz w:val="28"/>
          <w:szCs w:val="28"/>
        </w:rPr>
        <w:t xml:space="preserve"> этапа Конкурса оформляются протоколом Республиканской конкурсной комиссии, </w:t>
      </w:r>
      <w:r w:rsidR="00557DFC" w:rsidRPr="00947402">
        <w:rPr>
          <w:rFonts w:ascii="Times New Roman" w:hAnsi="Times New Roman" w:cs="Times New Roman"/>
          <w:sz w:val="28"/>
          <w:szCs w:val="28"/>
        </w:rPr>
        <w:t xml:space="preserve">рейтинг участников является неотъемлемой частью протокола. </w:t>
      </w:r>
      <w:r w:rsidR="0098517F" w:rsidRPr="00947402">
        <w:rPr>
          <w:rFonts w:ascii="Times New Roman" w:hAnsi="Times New Roman" w:cs="Times New Roman"/>
          <w:sz w:val="28"/>
          <w:szCs w:val="28"/>
        </w:rPr>
        <w:t>15 участников</w:t>
      </w:r>
      <w:r w:rsidR="00557DFC" w:rsidRPr="00947402">
        <w:rPr>
          <w:rFonts w:ascii="Times New Roman" w:hAnsi="Times New Roman" w:cs="Times New Roman"/>
          <w:sz w:val="28"/>
          <w:szCs w:val="28"/>
        </w:rPr>
        <w:t>, занявших в рейтинге с 1 по 15 места, приглашаются для прохождения конкурсного задания № 2.</w:t>
      </w:r>
      <w:r w:rsidR="0098517F" w:rsidRPr="00947402">
        <w:rPr>
          <w:rFonts w:ascii="Times New Roman" w:hAnsi="Times New Roman" w:cs="Times New Roman"/>
          <w:sz w:val="28"/>
          <w:szCs w:val="28"/>
        </w:rPr>
        <w:t xml:space="preserve"> </w:t>
      </w:r>
    </w:p>
    <w:p w14:paraId="08700FFB" w14:textId="3F77CE6C" w:rsidR="0098517F" w:rsidRPr="00947402" w:rsidRDefault="00557DFC" w:rsidP="00557DFC">
      <w:pPr>
        <w:spacing w:after="0" w:line="240" w:lineRule="auto"/>
        <w:ind w:firstLine="720"/>
        <w:jc w:val="both"/>
        <w:rPr>
          <w:rFonts w:ascii="Times New Roman" w:hAnsi="Times New Roman" w:cs="Times New Roman"/>
          <w:sz w:val="28"/>
          <w:szCs w:val="28"/>
        </w:rPr>
      </w:pPr>
      <w:r w:rsidRPr="00947402">
        <w:rPr>
          <w:rFonts w:ascii="Times New Roman" w:hAnsi="Times New Roman" w:cs="Times New Roman"/>
          <w:sz w:val="28"/>
          <w:szCs w:val="28"/>
        </w:rPr>
        <w:t xml:space="preserve">Списки участников, допущенных к заданию № 2 </w:t>
      </w:r>
      <w:r w:rsidR="0098517F" w:rsidRPr="00947402">
        <w:rPr>
          <w:rFonts w:ascii="Times New Roman" w:hAnsi="Times New Roman" w:cs="Times New Roman"/>
          <w:sz w:val="28"/>
          <w:szCs w:val="28"/>
          <w:lang w:val="en-US"/>
        </w:rPr>
        <w:t>II</w:t>
      </w:r>
      <w:r w:rsidR="0098517F" w:rsidRPr="00947402">
        <w:rPr>
          <w:rFonts w:ascii="Times New Roman" w:hAnsi="Times New Roman" w:cs="Times New Roman"/>
          <w:sz w:val="28"/>
          <w:szCs w:val="28"/>
        </w:rPr>
        <w:t xml:space="preserve"> этапа </w:t>
      </w:r>
      <w:r w:rsidRPr="00947402">
        <w:rPr>
          <w:rFonts w:ascii="Times New Roman" w:hAnsi="Times New Roman" w:cs="Times New Roman"/>
          <w:sz w:val="28"/>
          <w:szCs w:val="28"/>
        </w:rPr>
        <w:t xml:space="preserve">Конкурса, </w:t>
      </w:r>
      <w:r w:rsidR="0098517F" w:rsidRPr="00947402">
        <w:rPr>
          <w:rFonts w:ascii="Times New Roman" w:hAnsi="Times New Roman" w:cs="Times New Roman"/>
          <w:sz w:val="28"/>
          <w:szCs w:val="28"/>
        </w:rPr>
        <w:t xml:space="preserve">будут опубликованы не позднее </w:t>
      </w:r>
      <w:r w:rsidR="00330F0C">
        <w:rPr>
          <w:rFonts w:ascii="Times New Roman" w:hAnsi="Times New Roman" w:cs="Times New Roman"/>
          <w:b/>
          <w:bCs/>
          <w:sz w:val="28"/>
          <w:szCs w:val="28"/>
        </w:rPr>
        <w:t>11</w:t>
      </w:r>
      <w:r w:rsidRPr="00947402">
        <w:rPr>
          <w:rFonts w:ascii="Times New Roman" w:hAnsi="Times New Roman" w:cs="Times New Roman"/>
          <w:b/>
          <w:bCs/>
          <w:sz w:val="28"/>
          <w:szCs w:val="28"/>
        </w:rPr>
        <w:t xml:space="preserve"> марта 2026</w:t>
      </w:r>
      <w:r w:rsidR="00947402" w:rsidRPr="00947402">
        <w:rPr>
          <w:rFonts w:ascii="Times New Roman" w:hAnsi="Times New Roman" w:cs="Times New Roman"/>
          <w:b/>
          <w:bCs/>
          <w:sz w:val="28"/>
          <w:szCs w:val="28"/>
        </w:rPr>
        <w:t xml:space="preserve"> </w:t>
      </w:r>
      <w:r w:rsidR="0098517F" w:rsidRPr="00947402">
        <w:rPr>
          <w:rFonts w:ascii="Times New Roman" w:hAnsi="Times New Roman" w:cs="Times New Roman"/>
          <w:b/>
          <w:bCs/>
          <w:sz w:val="28"/>
          <w:szCs w:val="28"/>
        </w:rPr>
        <w:t>г.</w:t>
      </w:r>
      <w:r w:rsidR="0098517F" w:rsidRPr="00947402">
        <w:rPr>
          <w:rFonts w:ascii="Times New Roman" w:hAnsi="Times New Roman" w:cs="Times New Roman"/>
          <w:sz w:val="28"/>
          <w:szCs w:val="28"/>
        </w:rPr>
        <w:t xml:space="preserve"> </w:t>
      </w:r>
      <w:r w:rsidR="0098517F" w:rsidRPr="00947402">
        <w:rPr>
          <w:rFonts w:ascii="Times New Roman" w:hAnsi="Times New Roman"/>
          <w:spacing w:val="-4"/>
          <w:sz w:val="28"/>
          <w:szCs w:val="28"/>
        </w:rPr>
        <w:t>на Платформе Prof.market.</w:t>
      </w:r>
    </w:p>
    <w:p w14:paraId="20A0EA4B" w14:textId="3B53FE34" w:rsidR="00F676BF" w:rsidRPr="00822336" w:rsidRDefault="005D584E" w:rsidP="0034708D">
      <w:pPr>
        <w:pStyle w:val="a3"/>
        <w:spacing w:after="0" w:line="240" w:lineRule="auto"/>
        <w:ind w:left="0" w:firstLine="567"/>
        <w:jc w:val="both"/>
        <w:rPr>
          <w:rFonts w:ascii="Times New Roman" w:hAnsi="Times New Roman" w:cs="Times New Roman"/>
          <w:sz w:val="28"/>
          <w:szCs w:val="28"/>
        </w:rPr>
      </w:pPr>
      <w:r w:rsidRPr="00822336">
        <w:rPr>
          <w:rFonts w:ascii="Times New Roman" w:hAnsi="Times New Roman" w:cs="Times New Roman"/>
          <w:sz w:val="28"/>
          <w:szCs w:val="28"/>
        </w:rPr>
        <w:t>4</w:t>
      </w:r>
      <w:r w:rsidR="00F676BF" w:rsidRPr="00822336">
        <w:rPr>
          <w:rFonts w:ascii="Times New Roman" w:hAnsi="Times New Roman" w:cs="Times New Roman"/>
          <w:sz w:val="28"/>
          <w:szCs w:val="28"/>
        </w:rPr>
        <w:t>.</w:t>
      </w:r>
      <w:r w:rsidR="00947402" w:rsidRPr="00822336">
        <w:rPr>
          <w:rFonts w:ascii="Times New Roman" w:hAnsi="Times New Roman" w:cs="Times New Roman"/>
          <w:sz w:val="28"/>
          <w:szCs w:val="28"/>
        </w:rPr>
        <w:t>6</w:t>
      </w:r>
      <w:r w:rsidR="00F676BF" w:rsidRPr="00822336">
        <w:rPr>
          <w:rFonts w:ascii="Times New Roman" w:hAnsi="Times New Roman" w:cs="Times New Roman"/>
          <w:sz w:val="28"/>
          <w:szCs w:val="28"/>
        </w:rPr>
        <w:t>. Формат конкурсного мероприятия №</w:t>
      </w:r>
      <w:r w:rsidR="00557DFC" w:rsidRPr="00822336">
        <w:rPr>
          <w:rFonts w:ascii="Times New Roman" w:hAnsi="Times New Roman" w:cs="Times New Roman"/>
          <w:sz w:val="28"/>
          <w:szCs w:val="28"/>
        </w:rPr>
        <w:t xml:space="preserve"> </w:t>
      </w:r>
      <w:r w:rsidR="00F676BF" w:rsidRPr="00822336">
        <w:rPr>
          <w:rFonts w:ascii="Times New Roman" w:hAnsi="Times New Roman" w:cs="Times New Roman"/>
          <w:sz w:val="28"/>
          <w:szCs w:val="28"/>
        </w:rPr>
        <w:t>2 «Мастер-класс» - учебное занятие с группой обучающихся</w:t>
      </w:r>
      <w:r w:rsidR="00822336">
        <w:rPr>
          <w:rFonts w:ascii="Times New Roman" w:hAnsi="Times New Roman" w:cs="Times New Roman"/>
          <w:sz w:val="28"/>
          <w:szCs w:val="28"/>
        </w:rPr>
        <w:t xml:space="preserve"> (количество обучающихся не менее 6, но не более 12 человек) проводится в очно-заочном формате.</w:t>
      </w:r>
    </w:p>
    <w:p w14:paraId="4A01A304" w14:textId="09A595FA" w:rsidR="00F676BF" w:rsidRDefault="005D584E" w:rsidP="0034708D">
      <w:pPr>
        <w:pStyle w:val="a3"/>
        <w:spacing w:after="0" w:line="240" w:lineRule="auto"/>
        <w:ind w:left="0" w:firstLine="567"/>
        <w:jc w:val="both"/>
        <w:rPr>
          <w:rFonts w:ascii="Times New Roman" w:hAnsi="Times New Roman" w:cs="Times New Roman"/>
          <w:sz w:val="28"/>
          <w:szCs w:val="28"/>
        </w:rPr>
      </w:pPr>
      <w:r w:rsidRPr="00A64352">
        <w:rPr>
          <w:rFonts w:ascii="Times New Roman" w:hAnsi="Times New Roman" w:cs="Times New Roman"/>
          <w:sz w:val="28"/>
          <w:szCs w:val="28"/>
        </w:rPr>
        <w:t>4</w:t>
      </w:r>
      <w:r w:rsidR="00F676BF" w:rsidRPr="00A64352">
        <w:rPr>
          <w:rFonts w:ascii="Times New Roman" w:hAnsi="Times New Roman" w:cs="Times New Roman"/>
          <w:sz w:val="28"/>
          <w:szCs w:val="28"/>
        </w:rPr>
        <w:t>.</w:t>
      </w:r>
      <w:r w:rsidR="00822336" w:rsidRPr="00A64352">
        <w:rPr>
          <w:rFonts w:ascii="Times New Roman" w:hAnsi="Times New Roman" w:cs="Times New Roman"/>
          <w:sz w:val="28"/>
          <w:szCs w:val="28"/>
        </w:rPr>
        <w:t>7</w:t>
      </w:r>
      <w:r w:rsidR="00F676BF" w:rsidRPr="00A64352">
        <w:rPr>
          <w:rFonts w:ascii="Times New Roman" w:hAnsi="Times New Roman" w:cs="Times New Roman"/>
          <w:sz w:val="28"/>
          <w:szCs w:val="28"/>
        </w:rPr>
        <w:t>. Целью конкурсного мероприятия №</w:t>
      </w:r>
      <w:r w:rsidR="00557DFC" w:rsidRPr="00A64352">
        <w:rPr>
          <w:rFonts w:ascii="Times New Roman" w:hAnsi="Times New Roman" w:cs="Times New Roman"/>
          <w:sz w:val="28"/>
          <w:szCs w:val="28"/>
        </w:rPr>
        <w:t xml:space="preserve"> </w:t>
      </w:r>
      <w:r w:rsidR="00F676BF" w:rsidRPr="00A64352">
        <w:rPr>
          <w:rFonts w:ascii="Times New Roman" w:hAnsi="Times New Roman" w:cs="Times New Roman"/>
          <w:sz w:val="28"/>
          <w:szCs w:val="28"/>
        </w:rPr>
        <w:t xml:space="preserve">2 «Мастер-класс» является демонстрация участником профессиональных компетенций в области проведения и анализа </w:t>
      </w:r>
      <w:r w:rsidR="00A64352" w:rsidRPr="00A64352">
        <w:rPr>
          <w:rFonts w:ascii="Times New Roman" w:hAnsi="Times New Roman" w:cs="Times New Roman"/>
          <w:sz w:val="28"/>
          <w:szCs w:val="28"/>
        </w:rPr>
        <w:t xml:space="preserve">результатов </w:t>
      </w:r>
      <w:r w:rsidR="00A64352">
        <w:rPr>
          <w:rFonts w:ascii="Times New Roman" w:hAnsi="Times New Roman" w:cs="Times New Roman"/>
          <w:sz w:val="28"/>
          <w:szCs w:val="28"/>
        </w:rPr>
        <w:t xml:space="preserve">проведенного </w:t>
      </w:r>
      <w:r w:rsidR="00F676BF" w:rsidRPr="00A64352">
        <w:rPr>
          <w:rFonts w:ascii="Times New Roman" w:hAnsi="Times New Roman" w:cs="Times New Roman"/>
          <w:sz w:val="28"/>
          <w:szCs w:val="28"/>
        </w:rPr>
        <w:t>учебного занятия</w:t>
      </w:r>
      <w:r w:rsidR="00A64352" w:rsidRPr="00A64352">
        <w:rPr>
          <w:rFonts w:ascii="Times New Roman" w:hAnsi="Times New Roman" w:cs="Times New Roman"/>
          <w:sz w:val="28"/>
          <w:szCs w:val="28"/>
        </w:rPr>
        <w:t>, получение обратной связи от обучающихся.</w:t>
      </w:r>
    </w:p>
    <w:p w14:paraId="0B23DB0D" w14:textId="0479FAD3" w:rsidR="00A64352" w:rsidRDefault="00A64352"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Анализ результатов проведенного учебного занятия осуществляется в форме обсуждения с членами Республиканской конкурсной комиссии. </w:t>
      </w:r>
    </w:p>
    <w:p w14:paraId="270AA803" w14:textId="3B3F34EE" w:rsidR="00A64352" w:rsidRDefault="00A64352"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186BE5">
        <w:rPr>
          <w:rFonts w:ascii="Times New Roman" w:hAnsi="Times New Roman" w:cs="Times New Roman"/>
          <w:sz w:val="28"/>
          <w:szCs w:val="28"/>
        </w:rPr>
        <w:t>8</w:t>
      </w:r>
      <w:r>
        <w:rPr>
          <w:rFonts w:ascii="Times New Roman" w:hAnsi="Times New Roman" w:cs="Times New Roman"/>
          <w:sz w:val="28"/>
          <w:szCs w:val="28"/>
        </w:rPr>
        <w:t>. Участники направляют ссылки на подключение на конкурсное мероприятие № 2 «Масте</w:t>
      </w:r>
      <w:r w:rsidR="00022117">
        <w:rPr>
          <w:rFonts w:ascii="Times New Roman" w:hAnsi="Times New Roman" w:cs="Times New Roman"/>
          <w:sz w:val="28"/>
          <w:szCs w:val="28"/>
        </w:rPr>
        <w:t>р</w:t>
      </w:r>
      <w:r>
        <w:rPr>
          <w:rFonts w:ascii="Times New Roman" w:hAnsi="Times New Roman" w:cs="Times New Roman"/>
          <w:sz w:val="28"/>
          <w:szCs w:val="28"/>
        </w:rPr>
        <w:t>-клас</w:t>
      </w:r>
      <w:bookmarkStart w:id="7" w:name="_GoBack"/>
      <w:bookmarkEnd w:id="7"/>
      <w:r>
        <w:rPr>
          <w:rFonts w:ascii="Times New Roman" w:hAnsi="Times New Roman" w:cs="Times New Roman"/>
          <w:sz w:val="28"/>
          <w:szCs w:val="28"/>
        </w:rPr>
        <w:t xml:space="preserve">с» по </w:t>
      </w:r>
      <w:r w:rsidR="00D12274">
        <w:rPr>
          <w:rFonts w:ascii="Times New Roman" w:hAnsi="Times New Roman" w:cs="Times New Roman"/>
          <w:sz w:val="28"/>
          <w:szCs w:val="28"/>
        </w:rPr>
        <w:t>14 марта 2026 г.</w:t>
      </w:r>
      <w:r w:rsidR="00713092">
        <w:rPr>
          <w:rFonts w:ascii="Times New Roman" w:hAnsi="Times New Roman" w:cs="Times New Roman"/>
          <w:sz w:val="28"/>
          <w:szCs w:val="28"/>
        </w:rPr>
        <w:t xml:space="preserve"> по следующей ссылке:</w:t>
      </w:r>
    </w:p>
    <w:p w14:paraId="344474DB" w14:textId="41C1197E" w:rsidR="00713092" w:rsidRDefault="002E6380" w:rsidP="0034708D">
      <w:pPr>
        <w:pStyle w:val="a3"/>
        <w:spacing w:after="0" w:line="240" w:lineRule="auto"/>
        <w:ind w:left="0" w:firstLine="567"/>
        <w:jc w:val="both"/>
        <w:rPr>
          <w:rFonts w:ascii="Times New Roman" w:hAnsi="Times New Roman" w:cs="Times New Roman"/>
          <w:sz w:val="28"/>
          <w:szCs w:val="28"/>
        </w:rPr>
      </w:pPr>
      <w:hyperlink r:id="rId13" w:history="1">
        <w:r w:rsidR="00365482" w:rsidRPr="008955C1">
          <w:rPr>
            <w:rStyle w:val="a4"/>
            <w:rFonts w:ascii="Times New Roman" w:hAnsi="Times New Roman" w:cs="Times New Roman"/>
            <w:sz w:val="28"/>
            <w:szCs w:val="28"/>
          </w:rPr>
          <w:t>https://prof.market/online/polling/details/aQGMvYvwf3nvqMdrW2niyrvfiqTvtgy4</w:t>
        </w:r>
      </w:hyperlink>
      <w:r w:rsidR="00365482">
        <w:rPr>
          <w:rFonts w:ascii="Times New Roman" w:hAnsi="Times New Roman" w:cs="Times New Roman"/>
          <w:sz w:val="28"/>
          <w:szCs w:val="28"/>
        </w:rPr>
        <w:t xml:space="preserve"> </w:t>
      </w:r>
    </w:p>
    <w:p w14:paraId="51D57ACD" w14:textId="77777777" w:rsidR="00311EE1" w:rsidRPr="00A64352" w:rsidRDefault="00311EE1" w:rsidP="0034708D">
      <w:pPr>
        <w:pStyle w:val="a3"/>
        <w:spacing w:after="0" w:line="240" w:lineRule="auto"/>
        <w:ind w:left="0" w:firstLine="567"/>
        <w:jc w:val="both"/>
        <w:rPr>
          <w:rFonts w:ascii="Times New Roman" w:hAnsi="Times New Roman" w:cs="Times New Roman"/>
          <w:sz w:val="28"/>
          <w:szCs w:val="28"/>
        </w:rPr>
      </w:pPr>
    </w:p>
    <w:p w14:paraId="58B823DD" w14:textId="0BD75E14" w:rsidR="00F676BF" w:rsidRPr="00713092" w:rsidRDefault="005D584E"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4</w:t>
      </w:r>
      <w:r w:rsidR="00F676BF" w:rsidRPr="00713092">
        <w:rPr>
          <w:rFonts w:ascii="Times New Roman" w:hAnsi="Times New Roman" w:cs="Times New Roman"/>
          <w:sz w:val="28"/>
          <w:szCs w:val="28"/>
        </w:rPr>
        <w:t>.</w:t>
      </w:r>
      <w:r w:rsidR="00186BE5">
        <w:rPr>
          <w:rFonts w:ascii="Times New Roman" w:hAnsi="Times New Roman" w:cs="Times New Roman"/>
          <w:sz w:val="28"/>
          <w:szCs w:val="28"/>
        </w:rPr>
        <w:t>9</w:t>
      </w:r>
      <w:r w:rsidR="00F676BF" w:rsidRPr="00713092">
        <w:rPr>
          <w:rFonts w:ascii="Times New Roman" w:hAnsi="Times New Roman" w:cs="Times New Roman"/>
          <w:sz w:val="28"/>
          <w:szCs w:val="28"/>
        </w:rPr>
        <w:t>. Продолжительность конкурсного мероприятия №</w:t>
      </w:r>
      <w:r w:rsidR="00557DFC" w:rsidRPr="00713092">
        <w:rPr>
          <w:rFonts w:ascii="Times New Roman" w:hAnsi="Times New Roman" w:cs="Times New Roman"/>
          <w:sz w:val="28"/>
          <w:szCs w:val="28"/>
        </w:rPr>
        <w:t xml:space="preserve"> </w:t>
      </w:r>
      <w:r w:rsidR="00F676BF" w:rsidRPr="00713092">
        <w:rPr>
          <w:rFonts w:ascii="Times New Roman" w:hAnsi="Times New Roman" w:cs="Times New Roman"/>
          <w:sz w:val="28"/>
          <w:szCs w:val="28"/>
        </w:rPr>
        <w:t>2 «Мастер-класс» сост</w:t>
      </w:r>
      <w:r w:rsidR="0067050D" w:rsidRPr="00713092">
        <w:rPr>
          <w:rFonts w:ascii="Times New Roman" w:hAnsi="Times New Roman" w:cs="Times New Roman"/>
          <w:sz w:val="28"/>
          <w:szCs w:val="28"/>
        </w:rPr>
        <w:t>а</w:t>
      </w:r>
      <w:r w:rsidR="00F676BF" w:rsidRPr="00713092">
        <w:rPr>
          <w:rFonts w:ascii="Times New Roman" w:hAnsi="Times New Roman" w:cs="Times New Roman"/>
          <w:sz w:val="28"/>
          <w:szCs w:val="28"/>
        </w:rPr>
        <w:t>вляет</w:t>
      </w:r>
      <w:r w:rsidR="0067050D" w:rsidRPr="00713092">
        <w:rPr>
          <w:rFonts w:ascii="Times New Roman" w:hAnsi="Times New Roman" w:cs="Times New Roman"/>
          <w:sz w:val="28"/>
          <w:szCs w:val="28"/>
        </w:rPr>
        <w:t xml:space="preserve"> </w:t>
      </w:r>
      <w:r w:rsidR="00713092" w:rsidRPr="00713092">
        <w:rPr>
          <w:rFonts w:ascii="Times New Roman" w:hAnsi="Times New Roman" w:cs="Times New Roman"/>
          <w:sz w:val="28"/>
          <w:szCs w:val="28"/>
        </w:rPr>
        <w:t xml:space="preserve">не более </w:t>
      </w:r>
      <w:r w:rsidR="00F676BF" w:rsidRPr="00713092">
        <w:rPr>
          <w:rFonts w:ascii="Times New Roman" w:hAnsi="Times New Roman" w:cs="Times New Roman"/>
          <w:sz w:val="28"/>
          <w:szCs w:val="28"/>
        </w:rPr>
        <w:t>55 минут</w:t>
      </w:r>
      <w:r w:rsidR="0067050D" w:rsidRPr="00713092">
        <w:rPr>
          <w:rFonts w:ascii="Times New Roman" w:hAnsi="Times New Roman" w:cs="Times New Roman"/>
          <w:sz w:val="28"/>
          <w:szCs w:val="28"/>
        </w:rPr>
        <w:t>, в том числе проведение учебного занятия – 45 минут, самоанализ у</w:t>
      </w:r>
      <w:r w:rsidR="00557DFC" w:rsidRPr="00713092">
        <w:rPr>
          <w:rFonts w:ascii="Times New Roman" w:hAnsi="Times New Roman" w:cs="Times New Roman"/>
          <w:sz w:val="28"/>
          <w:szCs w:val="28"/>
        </w:rPr>
        <w:t>чебного занятия</w:t>
      </w:r>
      <w:r w:rsidR="0067050D" w:rsidRPr="00713092">
        <w:rPr>
          <w:rFonts w:ascii="Times New Roman" w:hAnsi="Times New Roman" w:cs="Times New Roman"/>
          <w:sz w:val="28"/>
          <w:szCs w:val="28"/>
        </w:rPr>
        <w:t xml:space="preserve"> и ответы на вопросы экспертов – 10 минут.</w:t>
      </w:r>
    </w:p>
    <w:p w14:paraId="7BE6BE93" w14:textId="325D677B" w:rsidR="0098517F" w:rsidRPr="00713092" w:rsidRDefault="00557DFC"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4.1</w:t>
      </w:r>
      <w:r w:rsidR="00186BE5">
        <w:rPr>
          <w:rFonts w:ascii="Times New Roman" w:hAnsi="Times New Roman" w:cs="Times New Roman"/>
          <w:sz w:val="28"/>
          <w:szCs w:val="28"/>
        </w:rPr>
        <w:t>0</w:t>
      </w:r>
      <w:r w:rsidRPr="00713092">
        <w:rPr>
          <w:rFonts w:ascii="Times New Roman" w:hAnsi="Times New Roman" w:cs="Times New Roman"/>
          <w:sz w:val="28"/>
          <w:szCs w:val="28"/>
        </w:rPr>
        <w:t xml:space="preserve">. </w:t>
      </w:r>
      <w:r w:rsidR="0098517F" w:rsidRPr="00713092">
        <w:rPr>
          <w:rFonts w:ascii="Times New Roman" w:hAnsi="Times New Roman" w:cs="Times New Roman"/>
          <w:sz w:val="28"/>
          <w:szCs w:val="28"/>
        </w:rPr>
        <w:t>Процесс проведения конкурсного мероприятия №</w:t>
      </w:r>
      <w:r w:rsidRPr="00713092">
        <w:rPr>
          <w:rFonts w:ascii="Times New Roman" w:hAnsi="Times New Roman" w:cs="Times New Roman"/>
          <w:sz w:val="28"/>
          <w:szCs w:val="28"/>
        </w:rPr>
        <w:t> </w:t>
      </w:r>
      <w:r w:rsidR="0098517F" w:rsidRPr="00713092">
        <w:rPr>
          <w:rFonts w:ascii="Times New Roman" w:hAnsi="Times New Roman" w:cs="Times New Roman"/>
          <w:sz w:val="28"/>
          <w:szCs w:val="28"/>
        </w:rPr>
        <w:t>2 «Мастер-класс» записывается Региональным оператором в формате видеозаписи для последующего использования в рамках Конкурса.</w:t>
      </w:r>
    </w:p>
    <w:p w14:paraId="577CE00A" w14:textId="02A13063" w:rsidR="00BF76EE" w:rsidRPr="00713092" w:rsidRDefault="00BF76EE"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Участник Конкурса самостоятельно обеспечивает получение согласий на обработку и распространение персональных данных в рамках мероприятий Конкурса у обучающихся, привлекаемых участнико</w:t>
      </w:r>
      <w:r w:rsidR="00713092" w:rsidRPr="00713092">
        <w:rPr>
          <w:rFonts w:ascii="Times New Roman" w:hAnsi="Times New Roman" w:cs="Times New Roman"/>
          <w:sz w:val="28"/>
          <w:szCs w:val="28"/>
        </w:rPr>
        <w:t>м</w:t>
      </w:r>
      <w:r w:rsidRPr="00713092">
        <w:rPr>
          <w:rFonts w:ascii="Times New Roman" w:hAnsi="Times New Roman" w:cs="Times New Roman"/>
          <w:sz w:val="28"/>
          <w:szCs w:val="28"/>
        </w:rPr>
        <w:t xml:space="preserve"> Конкурса для выполнения конк</w:t>
      </w:r>
      <w:r w:rsidR="00A17519">
        <w:rPr>
          <w:rFonts w:ascii="Times New Roman" w:hAnsi="Times New Roman" w:cs="Times New Roman"/>
          <w:sz w:val="28"/>
          <w:szCs w:val="28"/>
        </w:rPr>
        <w:t>урсного мероприятия № 2 «Мастер-</w:t>
      </w:r>
      <w:r w:rsidRPr="00713092">
        <w:rPr>
          <w:rFonts w:ascii="Times New Roman" w:hAnsi="Times New Roman" w:cs="Times New Roman"/>
          <w:sz w:val="28"/>
          <w:szCs w:val="28"/>
        </w:rPr>
        <w:t>класс». Ответственность за получение согласий в установленном порядке несет участник Конкурса.</w:t>
      </w:r>
    </w:p>
    <w:p w14:paraId="7459EF7E" w14:textId="73584FCE" w:rsidR="0067050D" w:rsidRPr="00713092" w:rsidRDefault="005D584E"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4</w:t>
      </w:r>
      <w:r w:rsidR="0067050D" w:rsidRPr="00713092">
        <w:rPr>
          <w:rFonts w:ascii="Times New Roman" w:hAnsi="Times New Roman" w:cs="Times New Roman"/>
          <w:sz w:val="28"/>
          <w:szCs w:val="28"/>
        </w:rPr>
        <w:t>.1</w:t>
      </w:r>
      <w:r w:rsidR="00186BE5">
        <w:rPr>
          <w:rFonts w:ascii="Times New Roman" w:hAnsi="Times New Roman" w:cs="Times New Roman"/>
          <w:sz w:val="28"/>
          <w:szCs w:val="28"/>
        </w:rPr>
        <w:t>1</w:t>
      </w:r>
      <w:r w:rsidR="0067050D" w:rsidRPr="00713092">
        <w:rPr>
          <w:rFonts w:ascii="Times New Roman" w:hAnsi="Times New Roman" w:cs="Times New Roman"/>
          <w:sz w:val="28"/>
          <w:szCs w:val="28"/>
        </w:rPr>
        <w:t>. Оценивание конкурсного мероприятия №</w:t>
      </w:r>
      <w:r w:rsidR="00557DFC" w:rsidRPr="00713092">
        <w:rPr>
          <w:rFonts w:ascii="Times New Roman" w:hAnsi="Times New Roman" w:cs="Times New Roman"/>
          <w:sz w:val="28"/>
          <w:szCs w:val="28"/>
        </w:rPr>
        <w:t xml:space="preserve"> </w:t>
      </w:r>
      <w:r w:rsidR="0067050D" w:rsidRPr="00713092">
        <w:rPr>
          <w:rFonts w:ascii="Times New Roman" w:hAnsi="Times New Roman" w:cs="Times New Roman"/>
          <w:sz w:val="28"/>
          <w:szCs w:val="28"/>
        </w:rPr>
        <w:t>2 «Мастер-класс» осуществляется Региональной конкурсной комиссией по 6 критериям:</w:t>
      </w:r>
    </w:p>
    <w:p w14:paraId="4E6059A5" w14:textId="36F944CB" w:rsidR="0067050D" w:rsidRPr="00713092"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методическое мастерство и творчество;</w:t>
      </w:r>
    </w:p>
    <w:p w14:paraId="2F91BF64" w14:textId="2AD331EB" w:rsidR="0067050D" w:rsidRPr="00713092"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 xml:space="preserve">использование </w:t>
      </w:r>
      <w:r w:rsidR="00194A60" w:rsidRPr="00713092">
        <w:rPr>
          <w:rFonts w:ascii="Times New Roman" w:hAnsi="Times New Roman" w:cs="Times New Roman"/>
          <w:sz w:val="28"/>
          <w:szCs w:val="28"/>
        </w:rPr>
        <w:t>эффективных</w:t>
      </w:r>
      <w:r w:rsidRPr="00713092">
        <w:rPr>
          <w:rFonts w:ascii="Times New Roman" w:hAnsi="Times New Roman" w:cs="Times New Roman"/>
          <w:sz w:val="28"/>
          <w:szCs w:val="28"/>
        </w:rPr>
        <w:t xml:space="preserve"> технологий прак</w:t>
      </w:r>
      <w:r w:rsidR="00194A60" w:rsidRPr="00713092">
        <w:rPr>
          <w:rFonts w:ascii="Times New Roman" w:hAnsi="Times New Roman" w:cs="Times New Roman"/>
          <w:sz w:val="28"/>
          <w:szCs w:val="28"/>
        </w:rPr>
        <w:t>т</w:t>
      </w:r>
      <w:r w:rsidRPr="00713092">
        <w:rPr>
          <w:rFonts w:ascii="Times New Roman" w:hAnsi="Times New Roman" w:cs="Times New Roman"/>
          <w:sz w:val="28"/>
          <w:szCs w:val="28"/>
        </w:rPr>
        <w:t>и</w:t>
      </w:r>
      <w:r w:rsidR="00194A60" w:rsidRPr="00713092">
        <w:rPr>
          <w:rFonts w:ascii="Times New Roman" w:hAnsi="Times New Roman" w:cs="Times New Roman"/>
          <w:sz w:val="28"/>
          <w:szCs w:val="28"/>
        </w:rPr>
        <w:t>ко-ориентированно</w:t>
      </w:r>
      <w:r w:rsidRPr="00713092">
        <w:rPr>
          <w:rFonts w:ascii="Times New Roman" w:hAnsi="Times New Roman" w:cs="Times New Roman"/>
          <w:sz w:val="28"/>
          <w:szCs w:val="28"/>
        </w:rPr>
        <w:t>й подготовки в свое</w:t>
      </w:r>
      <w:r w:rsidR="00194A60" w:rsidRPr="00713092">
        <w:rPr>
          <w:rFonts w:ascii="Times New Roman" w:hAnsi="Times New Roman" w:cs="Times New Roman"/>
          <w:sz w:val="28"/>
          <w:szCs w:val="28"/>
        </w:rPr>
        <w:t xml:space="preserve">й профессиональной деятельности, </w:t>
      </w:r>
      <w:r w:rsidRPr="00713092">
        <w:rPr>
          <w:rFonts w:ascii="Times New Roman" w:hAnsi="Times New Roman" w:cs="Times New Roman"/>
          <w:sz w:val="28"/>
          <w:szCs w:val="28"/>
        </w:rPr>
        <w:t>владение методиками практической подготовки;</w:t>
      </w:r>
    </w:p>
    <w:p w14:paraId="6D897FAB" w14:textId="744C5B3C" w:rsidR="00194A60" w:rsidRPr="00713092"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 xml:space="preserve">организация </w:t>
      </w:r>
      <w:r w:rsidR="00194A60" w:rsidRPr="00713092">
        <w:rPr>
          <w:rFonts w:ascii="Times New Roman" w:hAnsi="Times New Roman" w:cs="Times New Roman"/>
          <w:sz w:val="28"/>
          <w:szCs w:val="28"/>
        </w:rPr>
        <w:t>учебной деятельности</w:t>
      </w:r>
      <w:r w:rsidRPr="00713092">
        <w:rPr>
          <w:rFonts w:ascii="Times New Roman" w:hAnsi="Times New Roman" w:cs="Times New Roman"/>
          <w:sz w:val="28"/>
          <w:szCs w:val="28"/>
        </w:rPr>
        <w:t xml:space="preserve"> обучающихся, умение вз</w:t>
      </w:r>
      <w:r w:rsidR="00194A60" w:rsidRPr="00713092">
        <w:rPr>
          <w:rFonts w:ascii="Times New Roman" w:hAnsi="Times New Roman" w:cs="Times New Roman"/>
          <w:sz w:val="28"/>
          <w:szCs w:val="28"/>
        </w:rPr>
        <w:t>аимодействовать с обучающимися;</w:t>
      </w:r>
    </w:p>
    <w:p w14:paraId="6BB5133D" w14:textId="2CD87410" w:rsidR="0067050D"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использование</w:t>
      </w:r>
      <w:r w:rsidR="003E761C">
        <w:rPr>
          <w:rFonts w:ascii="Times New Roman" w:hAnsi="Times New Roman" w:cs="Times New Roman"/>
          <w:sz w:val="28"/>
          <w:szCs w:val="28"/>
        </w:rPr>
        <w:t xml:space="preserve"> </w:t>
      </w:r>
      <w:r w:rsidRPr="00713092">
        <w:rPr>
          <w:rFonts w:ascii="Times New Roman" w:hAnsi="Times New Roman" w:cs="Times New Roman"/>
          <w:sz w:val="28"/>
          <w:szCs w:val="28"/>
        </w:rPr>
        <w:t>информационно-коммуникационных, здоровьесберегающих технологий;</w:t>
      </w:r>
    </w:p>
    <w:p w14:paraId="7FEE6C45" w14:textId="0F5DF8CE" w:rsidR="0067050D" w:rsidRPr="00713092"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результативность учебного занятия;</w:t>
      </w:r>
    </w:p>
    <w:p w14:paraId="39F96677" w14:textId="69871B98" w:rsidR="0067050D" w:rsidRPr="00713092" w:rsidRDefault="0067050D" w:rsidP="0034708D">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рефлексивная культура.</w:t>
      </w:r>
    </w:p>
    <w:p w14:paraId="5DE9A0F2" w14:textId="318B7888" w:rsidR="00194A60" w:rsidRDefault="00194A60" w:rsidP="00713092">
      <w:pPr>
        <w:pStyle w:val="a3"/>
        <w:spacing w:after="0" w:line="240" w:lineRule="auto"/>
        <w:ind w:left="0" w:firstLine="567"/>
        <w:jc w:val="both"/>
        <w:rPr>
          <w:rFonts w:ascii="Times New Roman" w:hAnsi="Times New Roman" w:cs="Times New Roman"/>
          <w:sz w:val="28"/>
          <w:szCs w:val="28"/>
        </w:rPr>
      </w:pPr>
      <w:r w:rsidRPr="00713092">
        <w:rPr>
          <w:rFonts w:ascii="Times New Roman" w:hAnsi="Times New Roman" w:cs="Times New Roman"/>
          <w:sz w:val="28"/>
          <w:szCs w:val="28"/>
        </w:rPr>
        <w:t xml:space="preserve">Критерии и показатели оценивания приведены в приложении № </w:t>
      </w:r>
      <w:r w:rsidR="00075C2B">
        <w:rPr>
          <w:rFonts w:ascii="Times New Roman" w:hAnsi="Times New Roman" w:cs="Times New Roman"/>
          <w:sz w:val="28"/>
          <w:szCs w:val="28"/>
        </w:rPr>
        <w:t>4</w:t>
      </w:r>
      <w:r w:rsidRPr="00713092">
        <w:rPr>
          <w:rFonts w:ascii="Times New Roman" w:hAnsi="Times New Roman" w:cs="Times New Roman"/>
          <w:sz w:val="28"/>
          <w:szCs w:val="28"/>
        </w:rPr>
        <w:t xml:space="preserve"> к П</w:t>
      </w:r>
      <w:r w:rsidR="00713092" w:rsidRPr="00713092">
        <w:rPr>
          <w:rFonts w:ascii="Times New Roman" w:hAnsi="Times New Roman" w:cs="Times New Roman"/>
          <w:sz w:val="28"/>
          <w:szCs w:val="28"/>
        </w:rPr>
        <w:t>о</w:t>
      </w:r>
      <w:r w:rsidRPr="00713092">
        <w:rPr>
          <w:rFonts w:ascii="Times New Roman" w:hAnsi="Times New Roman" w:cs="Times New Roman"/>
          <w:sz w:val="28"/>
          <w:szCs w:val="28"/>
        </w:rPr>
        <w:t>ложению.</w:t>
      </w:r>
    </w:p>
    <w:p w14:paraId="2677BBDD" w14:textId="30EC7984" w:rsidR="0098517F" w:rsidRDefault="0098517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4.1</w:t>
      </w:r>
      <w:r w:rsidR="00186BE5">
        <w:rPr>
          <w:rFonts w:ascii="Times New Roman" w:hAnsi="Times New Roman" w:cs="Times New Roman"/>
          <w:sz w:val="28"/>
          <w:szCs w:val="28"/>
        </w:rPr>
        <w:t>2</w:t>
      </w:r>
      <w:r>
        <w:rPr>
          <w:rFonts w:ascii="Times New Roman" w:hAnsi="Times New Roman" w:cs="Times New Roman"/>
          <w:sz w:val="28"/>
          <w:szCs w:val="28"/>
        </w:rPr>
        <w:t>. Баллы начисляются по каждому критерию и суммируются. Участники располагаются в порядке значения рейтинга по убыванию</w:t>
      </w:r>
      <w:r w:rsidR="00BF76EE">
        <w:rPr>
          <w:rFonts w:ascii="Times New Roman" w:hAnsi="Times New Roman" w:cs="Times New Roman"/>
          <w:sz w:val="28"/>
          <w:szCs w:val="28"/>
        </w:rPr>
        <w:t xml:space="preserve"> согласно набранным баллам</w:t>
      </w:r>
      <w:r>
        <w:rPr>
          <w:rFonts w:ascii="Times New Roman" w:hAnsi="Times New Roman" w:cs="Times New Roman"/>
          <w:sz w:val="28"/>
          <w:szCs w:val="28"/>
        </w:rPr>
        <w:t xml:space="preserve">. </w:t>
      </w:r>
    </w:p>
    <w:p w14:paraId="337AF0C3" w14:textId="126D6C9F" w:rsidR="0098517F" w:rsidRDefault="0098517F"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4.1</w:t>
      </w:r>
      <w:r w:rsidR="00186BE5">
        <w:rPr>
          <w:rFonts w:ascii="Times New Roman" w:hAnsi="Times New Roman" w:cs="Times New Roman"/>
          <w:sz w:val="28"/>
          <w:szCs w:val="28"/>
        </w:rPr>
        <w:t>3</w:t>
      </w:r>
      <w:r>
        <w:rPr>
          <w:rFonts w:ascii="Times New Roman" w:hAnsi="Times New Roman" w:cs="Times New Roman"/>
          <w:sz w:val="28"/>
          <w:szCs w:val="28"/>
        </w:rPr>
        <w:t xml:space="preserve">. Согласно рейтингу результатов Конкурсного задания № 2 формируется решение Региональной </w:t>
      </w:r>
      <w:r w:rsidR="003E761C">
        <w:rPr>
          <w:rFonts w:ascii="Times New Roman" w:hAnsi="Times New Roman" w:cs="Times New Roman"/>
          <w:sz w:val="28"/>
          <w:szCs w:val="28"/>
        </w:rPr>
        <w:t>конкурсной</w:t>
      </w:r>
      <w:r>
        <w:rPr>
          <w:rFonts w:ascii="Times New Roman" w:hAnsi="Times New Roman" w:cs="Times New Roman"/>
          <w:sz w:val="28"/>
          <w:szCs w:val="28"/>
        </w:rPr>
        <w:t xml:space="preserve"> комиссии, которое оформляется протоколом </w:t>
      </w:r>
      <w:r w:rsidR="003E761C">
        <w:rPr>
          <w:rFonts w:ascii="Times New Roman" w:hAnsi="Times New Roman" w:cs="Times New Roman"/>
          <w:sz w:val="28"/>
          <w:szCs w:val="28"/>
        </w:rPr>
        <w:t xml:space="preserve">заседания по итогам оценки участников </w:t>
      </w:r>
      <w:r w:rsidR="003E761C">
        <w:rPr>
          <w:rFonts w:ascii="Times New Roman" w:hAnsi="Times New Roman" w:cs="Times New Roman"/>
          <w:sz w:val="28"/>
          <w:szCs w:val="28"/>
          <w:lang w:val="en-US"/>
        </w:rPr>
        <w:t>II</w:t>
      </w:r>
      <w:r w:rsidR="003E761C" w:rsidRPr="003E761C">
        <w:rPr>
          <w:rFonts w:ascii="Times New Roman" w:hAnsi="Times New Roman" w:cs="Times New Roman"/>
          <w:sz w:val="28"/>
          <w:szCs w:val="28"/>
        </w:rPr>
        <w:t xml:space="preserve"> </w:t>
      </w:r>
      <w:r w:rsidR="003E761C">
        <w:rPr>
          <w:rFonts w:ascii="Times New Roman" w:hAnsi="Times New Roman" w:cs="Times New Roman"/>
          <w:sz w:val="28"/>
          <w:szCs w:val="28"/>
        </w:rPr>
        <w:t xml:space="preserve">этапа, выписка из которого </w:t>
      </w:r>
      <w:r>
        <w:rPr>
          <w:rFonts w:ascii="Times New Roman" w:hAnsi="Times New Roman" w:cs="Times New Roman"/>
          <w:sz w:val="28"/>
          <w:szCs w:val="28"/>
        </w:rPr>
        <w:t>передается Регионально</w:t>
      </w:r>
      <w:r w:rsidR="00BF76EE">
        <w:rPr>
          <w:rFonts w:ascii="Times New Roman" w:hAnsi="Times New Roman" w:cs="Times New Roman"/>
          <w:sz w:val="28"/>
          <w:szCs w:val="28"/>
        </w:rPr>
        <w:t>й рабочей группе</w:t>
      </w:r>
      <w:r>
        <w:rPr>
          <w:rFonts w:ascii="Times New Roman" w:hAnsi="Times New Roman" w:cs="Times New Roman"/>
          <w:sz w:val="28"/>
          <w:szCs w:val="28"/>
        </w:rPr>
        <w:t xml:space="preserve"> Конкурса.</w:t>
      </w:r>
    </w:p>
    <w:p w14:paraId="21FE8E60" w14:textId="71E5FD9F" w:rsidR="00BF76EE" w:rsidRDefault="005D584E"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67050D">
        <w:rPr>
          <w:rFonts w:ascii="Times New Roman" w:hAnsi="Times New Roman" w:cs="Times New Roman"/>
          <w:sz w:val="28"/>
          <w:szCs w:val="28"/>
        </w:rPr>
        <w:t>.1</w:t>
      </w:r>
      <w:r w:rsidR="006861F5">
        <w:rPr>
          <w:rFonts w:ascii="Times New Roman" w:hAnsi="Times New Roman" w:cs="Times New Roman"/>
          <w:sz w:val="28"/>
          <w:szCs w:val="28"/>
        </w:rPr>
        <w:t>4</w:t>
      </w:r>
      <w:r w:rsidR="0067050D">
        <w:rPr>
          <w:rFonts w:ascii="Times New Roman" w:hAnsi="Times New Roman" w:cs="Times New Roman"/>
          <w:sz w:val="28"/>
          <w:szCs w:val="28"/>
        </w:rPr>
        <w:t xml:space="preserve">. По итогам </w:t>
      </w:r>
      <w:r w:rsidR="0067050D">
        <w:rPr>
          <w:rFonts w:ascii="Times New Roman" w:hAnsi="Times New Roman" w:cs="Times New Roman"/>
          <w:sz w:val="28"/>
          <w:szCs w:val="28"/>
          <w:lang w:val="en-US"/>
        </w:rPr>
        <w:t>II</w:t>
      </w:r>
      <w:r w:rsidR="0067050D" w:rsidRPr="0067050D">
        <w:rPr>
          <w:rFonts w:ascii="Times New Roman" w:hAnsi="Times New Roman" w:cs="Times New Roman"/>
          <w:sz w:val="28"/>
          <w:szCs w:val="28"/>
        </w:rPr>
        <w:t xml:space="preserve"> </w:t>
      </w:r>
      <w:r w:rsidR="0067050D">
        <w:rPr>
          <w:rFonts w:ascii="Times New Roman" w:hAnsi="Times New Roman" w:cs="Times New Roman"/>
          <w:sz w:val="28"/>
          <w:szCs w:val="28"/>
        </w:rPr>
        <w:t xml:space="preserve">этапа Конкурса определяется </w:t>
      </w:r>
      <w:r w:rsidR="00D06C09">
        <w:rPr>
          <w:rFonts w:ascii="Times New Roman" w:hAnsi="Times New Roman" w:cs="Times New Roman"/>
          <w:sz w:val="28"/>
          <w:szCs w:val="28"/>
        </w:rPr>
        <w:t>П</w:t>
      </w:r>
      <w:r w:rsidR="0067050D">
        <w:rPr>
          <w:rFonts w:ascii="Times New Roman" w:hAnsi="Times New Roman" w:cs="Times New Roman"/>
          <w:sz w:val="28"/>
          <w:szCs w:val="28"/>
        </w:rPr>
        <w:t>обедитель</w:t>
      </w:r>
      <w:r w:rsidR="00D06C09">
        <w:rPr>
          <w:rFonts w:ascii="Times New Roman" w:hAnsi="Times New Roman" w:cs="Times New Roman"/>
          <w:sz w:val="28"/>
          <w:szCs w:val="28"/>
        </w:rPr>
        <w:t xml:space="preserve"> (1-е место) </w:t>
      </w:r>
      <w:r w:rsidR="0067050D">
        <w:rPr>
          <w:rFonts w:ascii="Times New Roman" w:hAnsi="Times New Roman" w:cs="Times New Roman"/>
          <w:sz w:val="28"/>
          <w:szCs w:val="28"/>
        </w:rPr>
        <w:t>и призер</w:t>
      </w:r>
      <w:r w:rsidR="00D06C09">
        <w:rPr>
          <w:rFonts w:ascii="Times New Roman" w:hAnsi="Times New Roman" w:cs="Times New Roman"/>
          <w:sz w:val="28"/>
          <w:szCs w:val="28"/>
        </w:rPr>
        <w:t xml:space="preserve">ы (2-е и 3-е места), которые награждаются Дипломами. </w:t>
      </w:r>
    </w:p>
    <w:p w14:paraId="53EB98F8" w14:textId="1ADA3511" w:rsidR="0067050D" w:rsidRDefault="00D06C09"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Победитель </w:t>
      </w:r>
      <w:r w:rsidR="00BF76EE">
        <w:rPr>
          <w:rFonts w:ascii="Times New Roman" w:hAnsi="Times New Roman" w:cs="Times New Roman"/>
          <w:sz w:val="28"/>
          <w:szCs w:val="28"/>
        </w:rPr>
        <w:t xml:space="preserve">региональных этапов </w:t>
      </w:r>
      <w:r>
        <w:rPr>
          <w:rFonts w:ascii="Times New Roman" w:hAnsi="Times New Roman" w:cs="Times New Roman"/>
          <w:sz w:val="28"/>
          <w:szCs w:val="28"/>
        </w:rPr>
        <w:t xml:space="preserve">Конкурса </w:t>
      </w:r>
      <w:r w:rsidR="00BF76EE">
        <w:rPr>
          <w:rFonts w:ascii="Times New Roman" w:hAnsi="Times New Roman" w:cs="Times New Roman"/>
          <w:sz w:val="28"/>
          <w:szCs w:val="28"/>
        </w:rPr>
        <w:t xml:space="preserve">(финалист Конкурса) </w:t>
      </w:r>
      <w:r>
        <w:rPr>
          <w:rFonts w:ascii="Times New Roman" w:hAnsi="Times New Roman" w:cs="Times New Roman"/>
          <w:sz w:val="28"/>
          <w:szCs w:val="28"/>
        </w:rPr>
        <w:t xml:space="preserve">направляется для участия в </w:t>
      </w:r>
      <w:r w:rsidR="00BF76EE">
        <w:rPr>
          <w:rFonts w:ascii="Times New Roman" w:hAnsi="Times New Roman" w:cs="Times New Roman"/>
          <w:sz w:val="28"/>
          <w:szCs w:val="28"/>
          <w:lang w:val="en-US"/>
        </w:rPr>
        <w:t>III</w:t>
      </w:r>
      <w:r w:rsidR="00BF76EE" w:rsidRPr="00BF76EE">
        <w:rPr>
          <w:rFonts w:ascii="Times New Roman" w:hAnsi="Times New Roman" w:cs="Times New Roman"/>
          <w:sz w:val="28"/>
          <w:szCs w:val="28"/>
        </w:rPr>
        <w:t xml:space="preserve"> (</w:t>
      </w:r>
      <w:r>
        <w:rPr>
          <w:rFonts w:ascii="Times New Roman" w:hAnsi="Times New Roman" w:cs="Times New Roman"/>
          <w:sz w:val="28"/>
          <w:szCs w:val="28"/>
        </w:rPr>
        <w:t>заключительном</w:t>
      </w:r>
      <w:r w:rsidR="00BF76EE" w:rsidRPr="00BF76EE">
        <w:rPr>
          <w:rFonts w:ascii="Times New Roman" w:hAnsi="Times New Roman" w:cs="Times New Roman"/>
          <w:sz w:val="28"/>
          <w:szCs w:val="28"/>
        </w:rPr>
        <w:t>)</w:t>
      </w:r>
      <w:r w:rsidR="00BF76EE">
        <w:rPr>
          <w:rFonts w:ascii="Times New Roman" w:hAnsi="Times New Roman" w:cs="Times New Roman"/>
          <w:sz w:val="28"/>
          <w:szCs w:val="28"/>
        </w:rPr>
        <w:t xml:space="preserve"> этапе Всероссийского к</w:t>
      </w:r>
      <w:r>
        <w:rPr>
          <w:rFonts w:ascii="Times New Roman" w:hAnsi="Times New Roman" w:cs="Times New Roman"/>
          <w:sz w:val="28"/>
          <w:szCs w:val="28"/>
        </w:rPr>
        <w:t xml:space="preserve">онкурса </w:t>
      </w:r>
      <w:r w:rsidR="00BF76EE">
        <w:rPr>
          <w:rFonts w:ascii="Times New Roman" w:hAnsi="Times New Roman" w:cs="Times New Roman"/>
          <w:sz w:val="28"/>
          <w:szCs w:val="28"/>
        </w:rPr>
        <w:t xml:space="preserve">среди педагогических работников системы среднего профессионального образования </w:t>
      </w:r>
      <w:r>
        <w:rPr>
          <w:rFonts w:ascii="Times New Roman" w:hAnsi="Times New Roman" w:cs="Times New Roman"/>
          <w:sz w:val="28"/>
          <w:szCs w:val="28"/>
        </w:rPr>
        <w:t>«Мастер года»</w:t>
      </w:r>
      <w:r w:rsidR="003E761C">
        <w:rPr>
          <w:rFonts w:ascii="Times New Roman" w:hAnsi="Times New Roman" w:cs="Times New Roman"/>
          <w:sz w:val="28"/>
          <w:szCs w:val="28"/>
        </w:rPr>
        <w:t>, проводимого Министерством просвещения Российской Федерации</w:t>
      </w:r>
      <w:r>
        <w:rPr>
          <w:rFonts w:ascii="Times New Roman" w:hAnsi="Times New Roman" w:cs="Times New Roman"/>
          <w:sz w:val="28"/>
          <w:szCs w:val="28"/>
        </w:rPr>
        <w:t>.</w:t>
      </w:r>
    </w:p>
    <w:p w14:paraId="2FB90850" w14:textId="6AD9A621" w:rsidR="00D06C09" w:rsidRDefault="005D584E"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D06C09">
        <w:rPr>
          <w:rFonts w:ascii="Times New Roman" w:hAnsi="Times New Roman" w:cs="Times New Roman"/>
          <w:sz w:val="28"/>
          <w:szCs w:val="28"/>
        </w:rPr>
        <w:t>.</w:t>
      </w:r>
      <w:r w:rsidR="00DC10A3">
        <w:rPr>
          <w:rFonts w:ascii="Times New Roman" w:hAnsi="Times New Roman" w:cs="Times New Roman"/>
          <w:sz w:val="28"/>
          <w:szCs w:val="28"/>
        </w:rPr>
        <w:t>1</w:t>
      </w:r>
      <w:r w:rsidR="006861F5">
        <w:rPr>
          <w:rFonts w:ascii="Times New Roman" w:hAnsi="Times New Roman" w:cs="Times New Roman"/>
          <w:sz w:val="28"/>
          <w:szCs w:val="28"/>
        </w:rPr>
        <w:t>5</w:t>
      </w:r>
      <w:r w:rsidR="00D06C09">
        <w:rPr>
          <w:rFonts w:ascii="Times New Roman" w:hAnsi="Times New Roman" w:cs="Times New Roman"/>
          <w:sz w:val="28"/>
          <w:szCs w:val="28"/>
        </w:rPr>
        <w:t xml:space="preserve">. Региональная конкурсная комиссия </w:t>
      </w:r>
      <w:r w:rsidR="00BF76EE">
        <w:rPr>
          <w:rFonts w:ascii="Times New Roman" w:hAnsi="Times New Roman" w:cs="Times New Roman"/>
          <w:sz w:val="28"/>
          <w:szCs w:val="28"/>
        </w:rPr>
        <w:t>может</w:t>
      </w:r>
      <w:r w:rsidR="00D06C09">
        <w:rPr>
          <w:rFonts w:ascii="Times New Roman" w:hAnsi="Times New Roman" w:cs="Times New Roman"/>
          <w:sz w:val="28"/>
          <w:szCs w:val="28"/>
        </w:rPr>
        <w:t xml:space="preserve"> утверд</w:t>
      </w:r>
      <w:r w:rsidR="0036755F">
        <w:rPr>
          <w:rFonts w:ascii="Times New Roman" w:hAnsi="Times New Roman" w:cs="Times New Roman"/>
          <w:sz w:val="28"/>
          <w:szCs w:val="28"/>
        </w:rPr>
        <w:t>и</w:t>
      </w:r>
      <w:r w:rsidR="00D06C09">
        <w:rPr>
          <w:rFonts w:ascii="Times New Roman" w:hAnsi="Times New Roman" w:cs="Times New Roman"/>
          <w:sz w:val="28"/>
          <w:szCs w:val="28"/>
        </w:rPr>
        <w:t>ть специальные номинации для участников Конкурса. Победители в номинациях награждаются дипломами.</w:t>
      </w:r>
    </w:p>
    <w:p w14:paraId="4C47ABA3" w14:textId="092D072B" w:rsidR="0076732C" w:rsidRDefault="00DC10A3" w:rsidP="005C233A">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7315F9">
        <w:rPr>
          <w:rFonts w:ascii="Times New Roman" w:hAnsi="Times New Roman" w:cs="Times New Roman"/>
          <w:sz w:val="28"/>
          <w:szCs w:val="28"/>
        </w:rPr>
        <w:t>1</w:t>
      </w:r>
      <w:r w:rsidR="006861F5">
        <w:rPr>
          <w:rFonts w:ascii="Times New Roman" w:hAnsi="Times New Roman" w:cs="Times New Roman"/>
          <w:sz w:val="28"/>
          <w:szCs w:val="28"/>
        </w:rPr>
        <w:t>6</w:t>
      </w:r>
      <w:r w:rsidR="0076732C">
        <w:rPr>
          <w:rFonts w:ascii="Times New Roman" w:hAnsi="Times New Roman" w:cs="Times New Roman"/>
          <w:sz w:val="28"/>
          <w:szCs w:val="28"/>
        </w:rPr>
        <w:t>. Список по</w:t>
      </w:r>
      <w:r w:rsidR="0036755F">
        <w:rPr>
          <w:rFonts w:ascii="Times New Roman" w:hAnsi="Times New Roman" w:cs="Times New Roman"/>
          <w:sz w:val="28"/>
          <w:szCs w:val="28"/>
        </w:rPr>
        <w:t>бедителей и призеров региональных</w:t>
      </w:r>
      <w:r w:rsidR="0076732C">
        <w:rPr>
          <w:rFonts w:ascii="Times New Roman" w:hAnsi="Times New Roman" w:cs="Times New Roman"/>
          <w:sz w:val="28"/>
          <w:szCs w:val="28"/>
        </w:rPr>
        <w:t xml:space="preserve"> этап</w:t>
      </w:r>
      <w:r w:rsidR="0036755F">
        <w:rPr>
          <w:rFonts w:ascii="Times New Roman" w:hAnsi="Times New Roman" w:cs="Times New Roman"/>
          <w:sz w:val="28"/>
          <w:szCs w:val="28"/>
        </w:rPr>
        <w:t>ов</w:t>
      </w:r>
      <w:r w:rsidR="0076732C">
        <w:rPr>
          <w:rFonts w:ascii="Times New Roman" w:hAnsi="Times New Roman" w:cs="Times New Roman"/>
          <w:sz w:val="28"/>
          <w:szCs w:val="28"/>
        </w:rPr>
        <w:t xml:space="preserve"> Конкурса утверждается приказом Министерства образования и науки Р</w:t>
      </w:r>
      <w:r w:rsidR="0036755F">
        <w:rPr>
          <w:rFonts w:ascii="Times New Roman" w:hAnsi="Times New Roman" w:cs="Times New Roman"/>
          <w:sz w:val="28"/>
          <w:szCs w:val="28"/>
        </w:rPr>
        <w:t xml:space="preserve">еспублики </w:t>
      </w:r>
      <w:r w:rsidR="0076732C">
        <w:rPr>
          <w:rFonts w:ascii="Times New Roman" w:hAnsi="Times New Roman" w:cs="Times New Roman"/>
          <w:sz w:val="28"/>
          <w:szCs w:val="28"/>
        </w:rPr>
        <w:t>Т</w:t>
      </w:r>
      <w:r w:rsidR="0036755F">
        <w:rPr>
          <w:rFonts w:ascii="Times New Roman" w:hAnsi="Times New Roman" w:cs="Times New Roman"/>
          <w:sz w:val="28"/>
          <w:szCs w:val="28"/>
        </w:rPr>
        <w:t>атарстан</w:t>
      </w:r>
      <w:r w:rsidR="005C233A">
        <w:rPr>
          <w:rFonts w:ascii="Times New Roman" w:hAnsi="Times New Roman" w:cs="Times New Roman"/>
          <w:sz w:val="28"/>
          <w:szCs w:val="28"/>
        </w:rPr>
        <w:t xml:space="preserve"> </w:t>
      </w:r>
      <w:r w:rsidR="005C233A">
        <w:rPr>
          <w:rFonts w:ascii="Times New Roman" w:hAnsi="Times New Roman" w:cs="Times New Roman"/>
          <w:sz w:val="28"/>
          <w:szCs w:val="28"/>
        </w:rPr>
        <w:lastRenderedPageBreak/>
        <w:t xml:space="preserve">об итогах Конкурса и размещается на </w:t>
      </w:r>
      <w:r w:rsidR="0076732C" w:rsidRPr="00EE3122">
        <w:rPr>
          <w:rFonts w:ascii="Times New Roman" w:hAnsi="Times New Roman"/>
          <w:spacing w:val="-4"/>
          <w:sz w:val="28"/>
          <w:szCs w:val="28"/>
        </w:rPr>
        <w:t>Платформе Prof.market</w:t>
      </w:r>
      <w:r w:rsidR="0076732C">
        <w:rPr>
          <w:rFonts w:ascii="Times New Roman" w:hAnsi="Times New Roman"/>
          <w:spacing w:val="-4"/>
          <w:sz w:val="28"/>
          <w:szCs w:val="28"/>
        </w:rPr>
        <w:t xml:space="preserve">. и сайте </w:t>
      </w:r>
      <w:r w:rsidR="0076732C">
        <w:rPr>
          <w:rFonts w:ascii="Times New Roman" w:hAnsi="Times New Roman" w:cs="Times New Roman"/>
          <w:sz w:val="28"/>
          <w:szCs w:val="28"/>
        </w:rPr>
        <w:t>Министерства образования и науки Р</w:t>
      </w:r>
      <w:r w:rsidR="0036755F">
        <w:rPr>
          <w:rFonts w:ascii="Times New Roman" w:hAnsi="Times New Roman" w:cs="Times New Roman"/>
          <w:sz w:val="28"/>
          <w:szCs w:val="28"/>
        </w:rPr>
        <w:t xml:space="preserve">еспублики </w:t>
      </w:r>
      <w:r w:rsidR="0076732C">
        <w:rPr>
          <w:rFonts w:ascii="Times New Roman" w:hAnsi="Times New Roman" w:cs="Times New Roman"/>
          <w:sz w:val="28"/>
          <w:szCs w:val="28"/>
        </w:rPr>
        <w:t>Т</w:t>
      </w:r>
      <w:r w:rsidR="0036755F">
        <w:rPr>
          <w:rFonts w:ascii="Times New Roman" w:hAnsi="Times New Roman" w:cs="Times New Roman"/>
          <w:sz w:val="28"/>
          <w:szCs w:val="28"/>
        </w:rPr>
        <w:t>атарстан</w:t>
      </w:r>
      <w:r w:rsidR="006128BE">
        <w:rPr>
          <w:rFonts w:ascii="Times New Roman" w:hAnsi="Times New Roman" w:cs="Times New Roman"/>
          <w:sz w:val="28"/>
          <w:szCs w:val="28"/>
        </w:rPr>
        <w:t>.</w:t>
      </w:r>
    </w:p>
    <w:p w14:paraId="74E74C86" w14:textId="75D18C30" w:rsidR="00D06C09" w:rsidRPr="00D06C09" w:rsidRDefault="005D584E" w:rsidP="0034708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D06C09">
        <w:rPr>
          <w:rFonts w:ascii="Times New Roman" w:hAnsi="Times New Roman" w:cs="Times New Roman"/>
          <w:sz w:val="28"/>
          <w:szCs w:val="28"/>
        </w:rPr>
        <w:t>.</w:t>
      </w:r>
      <w:r w:rsidR="00DC10A3">
        <w:rPr>
          <w:rFonts w:ascii="Times New Roman" w:hAnsi="Times New Roman" w:cs="Times New Roman"/>
          <w:sz w:val="28"/>
          <w:szCs w:val="28"/>
        </w:rPr>
        <w:t>1</w:t>
      </w:r>
      <w:r w:rsidR="006861F5">
        <w:rPr>
          <w:rFonts w:ascii="Times New Roman" w:hAnsi="Times New Roman" w:cs="Times New Roman"/>
          <w:sz w:val="28"/>
          <w:szCs w:val="28"/>
        </w:rPr>
        <w:t>7</w:t>
      </w:r>
      <w:r w:rsidR="00D06C09">
        <w:rPr>
          <w:rFonts w:ascii="Times New Roman" w:hAnsi="Times New Roman" w:cs="Times New Roman"/>
          <w:sz w:val="28"/>
          <w:szCs w:val="28"/>
        </w:rPr>
        <w:t xml:space="preserve">. Участникам </w:t>
      </w:r>
      <w:r w:rsidR="00D06C09">
        <w:rPr>
          <w:rFonts w:ascii="Times New Roman" w:hAnsi="Times New Roman" w:cs="Times New Roman"/>
          <w:sz w:val="28"/>
          <w:szCs w:val="28"/>
          <w:lang w:val="en-US"/>
        </w:rPr>
        <w:t>I</w:t>
      </w:r>
      <w:r w:rsidR="00D06C09" w:rsidRPr="00D06C09">
        <w:rPr>
          <w:rFonts w:ascii="Times New Roman" w:hAnsi="Times New Roman" w:cs="Times New Roman"/>
          <w:sz w:val="28"/>
          <w:szCs w:val="28"/>
        </w:rPr>
        <w:t xml:space="preserve"> </w:t>
      </w:r>
      <w:r w:rsidR="00D06C09">
        <w:rPr>
          <w:rFonts w:ascii="Times New Roman" w:hAnsi="Times New Roman" w:cs="Times New Roman"/>
          <w:sz w:val="28"/>
          <w:szCs w:val="28"/>
        </w:rPr>
        <w:t xml:space="preserve">и </w:t>
      </w:r>
      <w:r w:rsidR="00D06C09">
        <w:rPr>
          <w:rFonts w:ascii="Times New Roman" w:hAnsi="Times New Roman" w:cs="Times New Roman"/>
          <w:sz w:val="28"/>
          <w:szCs w:val="28"/>
          <w:lang w:val="en-US"/>
        </w:rPr>
        <w:t>II</w:t>
      </w:r>
      <w:r w:rsidR="00D06C09" w:rsidRPr="00D06C09">
        <w:rPr>
          <w:rFonts w:ascii="Times New Roman" w:hAnsi="Times New Roman" w:cs="Times New Roman"/>
          <w:sz w:val="28"/>
          <w:szCs w:val="28"/>
        </w:rPr>
        <w:t xml:space="preserve"> </w:t>
      </w:r>
      <w:r w:rsidR="00D06C09">
        <w:rPr>
          <w:rFonts w:ascii="Times New Roman" w:hAnsi="Times New Roman" w:cs="Times New Roman"/>
          <w:sz w:val="28"/>
          <w:szCs w:val="28"/>
        </w:rPr>
        <w:t>этапов Конкурса</w:t>
      </w:r>
      <w:r w:rsidR="00D8288B">
        <w:rPr>
          <w:rFonts w:ascii="Times New Roman" w:hAnsi="Times New Roman" w:cs="Times New Roman"/>
          <w:sz w:val="28"/>
          <w:szCs w:val="28"/>
        </w:rPr>
        <w:t>, не признанными победителем,</w:t>
      </w:r>
      <w:r w:rsidR="00980AFE">
        <w:rPr>
          <w:rFonts w:ascii="Times New Roman" w:hAnsi="Times New Roman" w:cs="Times New Roman"/>
          <w:sz w:val="28"/>
          <w:szCs w:val="28"/>
        </w:rPr>
        <w:t xml:space="preserve"> </w:t>
      </w:r>
      <w:r w:rsidR="00D8288B">
        <w:rPr>
          <w:rFonts w:ascii="Times New Roman" w:hAnsi="Times New Roman" w:cs="Times New Roman"/>
          <w:sz w:val="28"/>
          <w:szCs w:val="28"/>
        </w:rPr>
        <w:t>призерами Конкурса, победителями в номинациях Конкурса</w:t>
      </w:r>
      <w:r w:rsidR="00D06C09">
        <w:rPr>
          <w:rFonts w:ascii="Times New Roman" w:hAnsi="Times New Roman" w:cs="Times New Roman"/>
          <w:sz w:val="28"/>
          <w:szCs w:val="28"/>
        </w:rPr>
        <w:t xml:space="preserve"> в</w:t>
      </w:r>
      <w:r w:rsidR="0036755F">
        <w:rPr>
          <w:rFonts w:ascii="Times New Roman" w:hAnsi="Times New Roman" w:cs="Times New Roman"/>
          <w:sz w:val="28"/>
          <w:szCs w:val="28"/>
        </w:rPr>
        <w:t>ручаются сертификаты об участии в электронной форме, предоставляемые на адреса электронной почты, указанные участниками Конкурса в заявке.</w:t>
      </w:r>
    </w:p>
    <w:p w14:paraId="53C1BD6D" w14:textId="77777777" w:rsidR="00D06C09" w:rsidRDefault="00D06C09" w:rsidP="0034708D">
      <w:pPr>
        <w:pStyle w:val="a3"/>
        <w:spacing w:after="0" w:line="240" w:lineRule="auto"/>
        <w:ind w:left="0" w:firstLine="567"/>
        <w:jc w:val="both"/>
        <w:rPr>
          <w:rFonts w:ascii="Times New Roman" w:hAnsi="Times New Roman" w:cs="Times New Roman"/>
          <w:sz w:val="28"/>
          <w:szCs w:val="28"/>
        </w:rPr>
      </w:pPr>
    </w:p>
    <w:p w14:paraId="2BF47932" w14:textId="35A81777" w:rsidR="00D06C09" w:rsidRPr="00311EE1" w:rsidRDefault="00EB6A37" w:rsidP="005914A0">
      <w:pPr>
        <w:pStyle w:val="a3"/>
        <w:numPr>
          <w:ilvl w:val="0"/>
          <w:numId w:val="10"/>
        </w:numPr>
        <w:spacing w:after="0" w:line="240" w:lineRule="auto"/>
        <w:ind w:left="0" w:firstLine="0"/>
        <w:jc w:val="center"/>
        <w:rPr>
          <w:rFonts w:ascii="Times New Roman" w:hAnsi="Times New Roman" w:cs="Times New Roman"/>
          <w:sz w:val="28"/>
          <w:szCs w:val="28"/>
        </w:rPr>
      </w:pPr>
      <w:r w:rsidRPr="00311EE1">
        <w:rPr>
          <w:rFonts w:ascii="Times New Roman" w:hAnsi="Times New Roman" w:cs="Times New Roman"/>
          <w:sz w:val="28"/>
          <w:szCs w:val="28"/>
        </w:rPr>
        <w:t>Финансирование Конкурса</w:t>
      </w:r>
    </w:p>
    <w:p w14:paraId="56B73B29" w14:textId="77777777" w:rsidR="00311EE1" w:rsidRDefault="00311EE1" w:rsidP="00311EE1">
      <w:pPr>
        <w:pStyle w:val="a3"/>
        <w:spacing w:after="0" w:line="240" w:lineRule="auto"/>
        <w:ind w:left="0"/>
        <w:rPr>
          <w:rFonts w:ascii="Times New Roman" w:hAnsi="Times New Roman" w:cs="Times New Roman"/>
          <w:b/>
          <w:bCs/>
          <w:sz w:val="28"/>
          <w:szCs w:val="28"/>
        </w:rPr>
      </w:pPr>
    </w:p>
    <w:p w14:paraId="699FEDC2" w14:textId="77777777" w:rsidR="008A131D" w:rsidRDefault="007315F9" w:rsidP="008A131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5.1. </w:t>
      </w:r>
      <w:r w:rsidR="00EB6A37">
        <w:rPr>
          <w:rFonts w:ascii="Times New Roman" w:hAnsi="Times New Roman" w:cs="Times New Roman"/>
          <w:sz w:val="28"/>
          <w:szCs w:val="28"/>
        </w:rPr>
        <w:t xml:space="preserve">Финансирование </w:t>
      </w:r>
      <w:r w:rsidR="0036755F">
        <w:rPr>
          <w:rFonts w:ascii="Times New Roman" w:hAnsi="Times New Roman" w:cs="Times New Roman"/>
          <w:sz w:val="28"/>
          <w:szCs w:val="28"/>
        </w:rPr>
        <w:t xml:space="preserve">проведения региональных этапов </w:t>
      </w:r>
      <w:r w:rsidR="00EB6A37">
        <w:rPr>
          <w:rFonts w:ascii="Times New Roman" w:hAnsi="Times New Roman" w:cs="Times New Roman"/>
          <w:sz w:val="28"/>
          <w:szCs w:val="28"/>
        </w:rPr>
        <w:t xml:space="preserve">Конкурса осуществляется </w:t>
      </w:r>
      <w:r w:rsidR="00311EE1">
        <w:rPr>
          <w:rFonts w:ascii="Times New Roman" w:hAnsi="Times New Roman" w:cs="Times New Roman"/>
          <w:sz w:val="28"/>
          <w:szCs w:val="28"/>
        </w:rPr>
        <w:t xml:space="preserve">в пределах бюджетных ассигнований бюджета Республики Татарстан, предусмотренных государственной программой Республики Татарстан «Стратегическое управление талантами в Республике Татарстан», утвержденной </w:t>
      </w:r>
      <w:r w:rsidR="008A131D">
        <w:rPr>
          <w:rFonts w:ascii="Times New Roman" w:hAnsi="Times New Roman" w:cs="Times New Roman"/>
          <w:sz w:val="28"/>
          <w:szCs w:val="28"/>
        </w:rPr>
        <w:t>п</w:t>
      </w:r>
      <w:r w:rsidR="00311EE1">
        <w:rPr>
          <w:rFonts w:ascii="Times New Roman" w:hAnsi="Times New Roman" w:cs="Times New Roman"/>
          <w:sz w:val="28"/>
          <w:szCs w:val="28"/>
        </w:rPr>
        <w:t>остановлением Кабинета Министров Республики Татарстан от 03.12.2014</w:t>
      </w:r>
      <w:r w:rsidR="008A131D">
        <w:rPr>
          <w:rFonts w:ascii="Times New Roman" w:hAnsi="Times New Roman" w:cs="Times New Roman"/>
          <w:sz w:val="28"/>
          <w:szCs w:val="28"/>
        </w:rPr>
        <w:t xml:space="preserve"> № 943. </w:t>
      </w:r>
    </w:p>
    <w:p w14:paraId="1C71BDE7" w14:textId="01551C40" w:rsidR="0036755F" w:rsidRDefault="008A131D" w:rsidP="008A131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5.2. </w:t>
      </w:r>
      <w:r w:rsidR="0036755F">
        <w:rPr>
          <w:rFonts w:ascii="Times New Roman" w:hAnsi="Times New Roman" w:cs="Times New Roman"/>
          <w:sz w:val="28"/>
          <w:szCs w:val="28"/>
        </w:rPr>
        <w:t>В случае выделения одним или несколькими организаторами Конкурса средств, направленных на поощрение, победители и призеры Конкурса могут поощряться ценными призами и (или) денежными вознаграждениями</w:t>
      </w:r>
      <w:r w:rsidR="006650BF">
        <w:rPr>
          <w:rFonts w:ascii="Times New Roman" w:hAnsi="Times New Roman" w:cs="Times New Roman"/>
          <w:sz w:val="28"/>
          <w:szCs w:val="28"/>
        </w:rPr>
        <w:t>.</w:t>
      </w:r>
    </w:p>
    <w:p w14:paraId="792339C7" w14:textId="77777777" w:rsidR="00075C2B" w:rsidRDefault="00EB6A37" w:rsidP="00075C2B">
      <w:pPr>
        <w:pStyle w:val="a3"/>
        <w:numPr>
          <w:ilvl w:val="1"/>
          <w:numId w:val="13"/>
        </w:numPr>
        <w:spacing w:after="0" w:line="240" w:lineRule="auto"/>
        <w:ind w:left="0" w:firstLine="705"/>
        <w:jc w:val="both"/>
        <w:rPr>
          <w:rFonts w:ascii="Times New Roman" w:hAnsi="Times New Roman" w:cs="Times New Roman"/>
          <w:sz w:val="28"/>
          <w:szCs w:val="28"/>
        </w:rPr>
      </w:pPr>
      <w:r w:rsidRPr="00075C2B">
        <w:rPr>
          <w:rFonts w:ascii="Times New Roman" w:hAnsi="Times New Roman" w:cs="Times New Roman"/>
          <w:sz w:val="28"/>
          <w:szCs w:val="28"/>
        </w:rPr>
        <w:t>Командировочные расходы участн</w:t>
      </w:r>
      <w:r w:rsidR="00075C2B">
        <w:rPr>
          <w:rFonts w:ascii="Times New Roman" w:hAnsi="Times New Roman" w:cs="Times New Roman"/>
          <w:sz w:val="28"/>
          <w:szCs w:val="28"/>
        </w:rPr>
        <w:t xml:space="preserve">иков Конкурса осуществляются за </w:t>
      </w:r>
      <w:r w:rsidRPr="00075C2B">
        <w:rPr>
          <w:rFonts w:ascii="Times New Roman" w:hAnsi="Times New Roman" w:cs="Times New Roman"/>
          <w:sz w:val="28"/>
          <w:szCs w:val="28"/>
        </w:rPr>
        <w:t>счет направляющей стороны.</w:t>
      </w:r>
    </w:p>
    <w:p w14:paraId="1CE41117" w14:textId="38BE572D" w:rsidR="008A131D" w:rsidRPr="00075C2B" w:rsidRDefault="008A131D" w:rsidP="00075C2B">
      <w:pPr>
        <w:pStyle w:val="a3"/>
        <w:numPr>
          <w:ilvl w:val="1"/>
          <w:numId w:val="13"/>
        </w:numPr>
        <w:spacing w:after="0" w:line="240" w:lineRule="auto"/>
        <w:ind w:left="0" w:firstLine="705"/>
        <w:jc w:val="both"/>
        <w:rPr>
          <w:rFonts w:ascii="Times New Roman" w:hAnsi="Times New Roman" w:cs="Times New Roman"/>
          <w:sz w:val="28"/>
          <w:szCs w:val="28"/>
        </w:rPr>
      </w:pPr>
      <w:r w:rsidRPr="00075C2B">
        <w:rPr>
          <w:rFonts w:ascii="Times New Roman" w:hAnsi="Times New Roman" w:cs="Times New Roman"/>
          <w:sz w:val="28"/>
          <w:szCs w:val="28"/>
        </w:rPr>
        <w:t>Призовой фонд Конкурса (в случае наличия бюджетных ассигнований на соответствующий финансовый год, указанных в пункте 5.1 настоящего Положения) составляет:</w:t>
      </w:r>
    </w:p>
    <w:p w14:paraId="4D8B7C47" w14:textId="3A9FC108" w:rsidR="008A131D" w:rsidRDefault="008A131D" w:rsidP="008A131D">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1 место – не более 5</w:t>
      </w:r>
      <w:r w:rsidR="0014202A">
        <w:rPr>
          <w:rFonts w:ascii="Times New Roman" w:hAnsi="Times New Roman" w:cs="Times New Roman"/>
          <w:sz w:val="28"/>
          <w:szCs w:val="28"/>
        </w:rPr>
        <w:t>74 713,00</w:t>
      </w:r>
      <w:r>
        <w:rPr>
          <w:rFonts w:ascii="Times New Roman" w:hAnsi="Times New Roman" w:cs="Times New Roman"/>
          <w:sz w:val="28"/>
          <w:szCs w:val="28"/>
        </w:rPr>
        <w:t xml:space="preserve"> тыс. руб.;</w:t>
      </w:r>
    </w:p>
    <w:p w14:paraId="535462EE" w14:textId="7EB2CC61" w:rsidR="008A131D" w:rsidRDefault="008A131D" w:rsidP="008A131D">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2 место – не более </w:t>
      </w:r>
      <w:r w:rsidR="0014202A">
        <w:rPr>
          <w:rFonts w:ascii="Times New Roman" w:hAnsi="Times New Roman" w:cs="Times New Roman"/>
          <w:sz w:val="28"/>
          <w:szCs w:val="28"/>
        </w:rPr>
        <w:t>402 299,00</w:t>
      </w:r>
      <w:r>
        <w:rPr>
          <w:rFonts w:ascii="Times New Roman" w:hAnsi="Times New Roman" w:cs="Times New Roman"/>
          <w:sz w:val="28"/>
          <w:szCs w:val="28"/>
        </w:rPr>
        <w:t xml:space="preserve"> тыс. руб.;</w:t>
      </w:r>
    </w:p>
    <w:p w14:paraId="386BFF14" w14:textId="2B68B628" w:rsidR="008A131D" w:rsidRDefault="008A131D" w:rsidP="008A131D">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3 место – не более 2</w:t>
      </w:r>
      <w:r w:rsidR="0014202A">
        <w:rPr>
          <w:rFonts w:ascii="Times New Roman" w:hAnsi="Times New Roman" w:cs="Times New Roman"/>
          <w:sz w:val="28"/>
          <w:szCs w:val="28"/>
        </w:rPr>
        <w:t>87 356,00</w:t>
      </w:r>
      <w:r>
        <w:rPr>
          <w:rFonts w:ascii="Times New Roman" w:hAnsi="Times New Roman" w:cs="Times New Roman"/>
          <w:sz w:val="28"/>
          <w:szCs w:val="28"/>
        </w:rPr>
        <w:t xml:space="preserve"> тыс. руб.</w:t>
      </w:r>
    </w:p>
    <w:p w14:paraId="02F9CB24" w14:textId="7A5DD044" w:rsidR="008A131D" w:rsidRDefault="008A131D" w:rsidP="008A131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Присуждается одно первое место – победителю Конкурса, одно второе место и одно третье место – призерам Конкурса.</w:t>
      </w:r>
    </w:p>
    <w:p w14:paraId="73AB764E" w14:textId="77777777" w:rsidR="008A131D" w:rsidRDefault="008A131D" w:rsidP="008A131D">
      <w:pPr>
        <w:pStyle w:val="a3"/>
        <w:spacing w:after="0" w:line="240" w:lineRule="auto"/>
        <w:ind w:left="0" w:firstLine="567"/>
        <w:jc w:val="both"/>
        <w:rPr>
          <w:rFonts w:ascii="Times New Roman" w:hAnsi="Times New Roman" w:cs="Times New Roman"/>
          <w:sz w:val="28"/>
          <w:szCs w:val="28"/>
        </w:rPr>
      </w:pPr>
    </w:p>
    <w:p w14:paraId="0AF4E421" w14:textId="7C3CFC9B" w:rsidR="008A131D" w:rsidRPr="00075C2B" w:rsidRDefault="008A131D" w:rsidP="00075C2B">
      <w:pPr>
        <w:pStyle w:val="a3"/>
        <w:numPr>
          <w:ilvl w:val="0"/>
          <w:numId w:val="13"/>
        </w:numPr>
        <w:spacing w:after="0" w:line="240" w:lineRule="auto"/>
        <w:jc w:val="center"/>
        <w:rPr>
          <w:rFonts w:ascii="Times New Roman" w:hAnsi="Times New Roman" w:cs="Times New Roman"/>
          <w:sz w:val="28"/>
          <w:szCs w:val="28"/>
        </w:rPr>
      </w:pPr>
      <w:r w:rsidRPr="00075C2B">
        <w:rPr>
          <w:rFonts w:ascii="Times New Roman" w:hAnsi="Times New Roman" w:cs="Times New Roman"/>
          <w:sz w:val="28"/>
          <w:szCs w:val="28"/>
        </w:rPr>
        <w:t>Награждение</w:t>
      </w:r>
    </w:p>
    <w:p w14:paraId="0C13ED6A" w14:textId="77777777" w:rsidR="008A131D" w:rsidRDefault="008A131D" w:rsidP="008A131D">
      <w:pPr>
        <w:spacing w:after="0" w:line="240" w:lineRule="auto"/>
        <w:ind w:left="705"/>
        <w:jc w:val="both"/>
        <w:rPr>
          <w:rFonts w:ascii="Times New Roman" w:hAnsi="Times New Roman" w:cs="Times New Roman"/>
          <w:sz w:val="28"/>
          <w:szCs w:val="28"/>
        </w:rPr>
      </w:pPr>
    </w:p>
    <w:p w14:paraId="176C7ACD" w14:textId="7E585FB8" w:rsidR="008A131D" w:rsidRDefault="008A131D" w:rsidP="00186BE5">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6.1. Объявление и награждение победителя и призеров Конкурса осуществляется в торжественной обстановке. </w:t>
      </w:r>
    </w:p>
    <w:p w14:paraId="09ABC4B3" w14:textId="77777777" w:rsidR="00186BE5" w:rsidRDefault="008A131D" w:rsidP="00186BE5">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6.2. Победители и призеры получают приз в форме денежного вознаграждения. Указанное вознаграждение перечисляется победителю, призерам Конкурса на дебетовый расчетный счет, открытый в российской кредитной организации, в сроки, установленные приказом Министерства </w:t>
      </w:r>
      <w:r w:rsidR="00186BE5">
        <w:rPr>
          <w:rFonts w:ascii="Times New Roman" w:hAnsi="Times New Roman" w:cs="Times New Roman"/>
          <w:sz w:val="28"/>
          <w:szCs w:val="28"/>
        </w:rPr>
        <w:t xml:space="preserve">образования и науки Республики Татарстан </w:t>
      </w:r>
      <w:r>
        <w:rPr>
          <w:rFonts w:ascii="Times New Roman" w:hAnsi="Times New Roman" w:cs="Times New Roman"/>
          <w:sz w:val="28"/>
          <w:szCs w:val="28"/>
        </w:rPr>
        <w:t>об итогах проведения Конкурса</w:t>
      </w:r>
      <w:r w:rsidR="00186BE5">
        <w:rPr>
          <w:rFonts w:ascii="Times New Roman" w:hAnsi="Times New Roman" w:cs="Times New Roman"/>
          <w:sz w:val="28"/>
          <w:szCs w:val="28"/>
        </w:rPr>
        <w:t>.</w:t>
      </w:r>
    </w:p>
    <w:p w14:paraId="35FBDB54" w14:textId="6860BF3A" w:rsidR="002A4B96" w:rsidRDefault="00186BE5" w:rsidP="00075C2B">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6.3. Комплект документов, необходимый для выплаты денежных средств, направляется победителем и призерами в ЦОПП РТ: копии документа, удостоверяющего личность, ИНН, СНИЛС, реквизиты расчетного счета.</w:t>
      </w:r>
    </w:p>
    <w:p w14:paraId="6EE54014" w14:textId="1749EA81" w:rsidR="002A4B96" w:rsidRDefault="002A4B96" w:rsidP="00186BE5">
      <w:pPr>
        <w:spacing w:after="0" w:line="240" w:lineRule="auto"/>
        <w:jc w:val="both"/>
        <w:rPr>
          <w:rFonts w:ascii="Times New Roman" w:hAnsi="Times New Roman" w:cs="Times New Roman"/>
          <w:sz w:val="28"/>
          <w:szCs w:val="28"/>
        </w:rPr>
      </w:pPr>
    </w:p>
    <w:p w14:paraId="09B60373" w14:textId="26AF092D" w:rsidR="00646391" w:rsidRDefault="00646391" w:rsidP="00186BE5">
      <w:pPr>
        <w:spacing w:after="0" w:line="240" w:lineRule="auto"/>
        <w:jc w:val="both"/>
        <w:rPr>
          <w:rFonts w:ascii="Times New Roman" w:hAnsi="Times New Roman" w:cs="Times New Roman"/>
          <w:sz w:val="28"/>
          <w:szCs w:val="28"/>
        </w:rPr>
      </w:pPr>
    </w:p>
    <w:p w14:paraId="23FFD83E" w14:textId="291794A6" w:rsidR="00646391" w:rsidRDefault="00646391" w:rsidP="00186BE5">
      <w:pPr>
        <w:spacing w:after="0" w:line="240" w:lineRule="auto"/>
        <w:jc w:val="both"/>
        <w:rPr>
          <w:rFonts w:ascii="Times New Roman" w:hAnsi="Times New Roman" w:cs="Times New Roman"/>
          <w:sz w:val="28"/>
          <w:szCs w:val="28"/>
        </w:rPr>
      </w:pPr>
    </w:p>
    <w:p w14:paraId="08AE5AC8" w14:textId="23DD6028" w:rsidR="00646391" w:rsidRDefault="00646391" w:rsidP="00186BE5">
      <w:pPr>
        <w:spacing w:after="0" w:line="240" w:lineRule="auto"/>
        <w:jc w:val="both"/>
        <w:rPr>
          <w:rFonts w:ascii="Times New Roman" w:hAnsi="Times New Roman" w:cs="Times New Roman"/>
          <w:sz w:val="28"/>
          <w:szCs w:val="28"/>
        </w:rPr>
      </w:pPr>
    </w:p>
    <w:p w14:paraId="7EBEAC87" w14:textId="73EDBA9D" w:rsidR="00646391" w:rsidRDefault="00646391" w:rsidP="00186BE5">
      <w:pPr>
        <w:spacing w:after="0" w:line="240" w:lineRule="auto"/>
        <w:jc w:val="both"/>
        <w:rPr>
          <w:rFonts w:ascii="Times New Roman" w:hAnsi="Times New Roman" w:cs="Times New Roman"/>
          <w:sz w:val="28"/>
          <w:szCs w:val="28"/>
        </w:rPr>
      </w:pPr>
    </w:p>
    <w:p w14:paraId="625500D4" w14:textId="77777777" w:rsidR="00646391" w:rsidRDefault="00646391" w:rsidP="00912A5B">
      <w:pPr>
        <w:spacing w:after="0" w:line="240" w:lineRule="auto"/>
        <w:ind w:left="4536" w:firstLine="851"/>
        <w:jc w:val="both"/>
        <w:rPr>
          <w:rFonts w:ascii="Times New Roman" w:hAnsi="Times New Roman"/>
          <w:sz w:val="24"/>
          <w:szCs w:val="24"/>
        </w:rPr>
      </w:pPr>
    </w:p>
    <w:p w14:paraId="7F4E0192" w14:textId="31248D7F" w:rsidR="002909CE" w:rsidRPr="003B2EB7" w:rsidRDefault="002909CE" w:rsidP="00912A5B">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lastRenderedPageBreak/>
        <w:t xml:space="preserve">Приложение </w:t>
      </w:r>
      <w:r>
        <w:rPr>
          <w:rFonts w:ascii="Times New Roman" w:hAnsi="Times New Roman"/>
          <w:sz w:val="24"/>
          <w:szCs w:val="24"/>
        </w:rPr>
        <w:t>1</w:t>
      </w:r>
    </w:p>
    <w:p w14:paraId="6E9F3A91" w14:textId="77777777" w:rsidR="002909CE" w:rsidRPr="003B2EB7" w:rsidRDefault="002909CE" w:rsidP="00912A5B">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к Положению о порядке и условиях </w:t>
      </w:r>
    </w:p>
    <w:p w14:paraId="6D96C8AE" w14:textId="1478413F" w:rsidR="002909CE" w:rsidRPr="003B2EB7" w:rsidRDefault="002909CE" w:rsidP="00912A5B">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проведения региональн</w:t>
      </w:r>
      <w:r w:rsidR="00912A5B">
        <w:rPr>
          <w:rFonts w:ascii="Times New Roman" w:hAnsi="Times New Roman"/>
          <w:sz w:val="24"/>
          <w:szCs w:val="24"/>
        </w:rPr>
        <w:t>ых этапов</w:t>
      </w:r>
      <w:r w:rsidRPr="003B2EB7">
        <w:rPr>
          <w:rFonts w:ascii="Times New Roman" w:hAnsi="Times New Roman"/>
          <w:sz w:val="24"/>
          <w:szCs w:val="24"/>
        </w:rPr>
        <w:t xml:space="preserve"> </w:t>
      </w:r>
    </w:p>
    <w:p w14:paraId="4C9DACBA" w14:textId="4447F5E8" w:rsidR="002909CE" w:rsidRPr="003B2EB7" w:rsidRDefault="002909CE" w:rsidP="00912A5B">
      <w:pPr>
        <w:spacing w:after="0" w:line="240" w:lineRule="auto"/>
        <w:ind w:left="5387"/>
        <w:jc w:val="both"/>
        <w:rPr>
          <w:rFonts w:ascii="Times New Roman" w:hAnsi="Times New Roman"/>
          <w:sz w:val="24"/>
          <w:szCs w:val="24"/>
        </w:rPr>
      </w:pPr>
      <w:r w:rsidRPr="003B2EB7">
        <w:rPr>
          <w:rFonts w:ascii="Times New Roman" w:hAnsi="Times New Roman"/>
          <w:sz w:val="24"/>
          <w:szCs w:val="24"/>
        </w:rPr>
        <w:t>Всер</w:t>
      </w:r>
      <w:r w:rsidR="00912A5B">
        <w:rPr>
          <w:rFonts w:ascii="Times New Roman" w:hAnsi="Times New Roman"/>
          <w:sz w:val="24"/>
          <w:szCs w:val="24"/>
        </w:rPr>
        <w:t xml:space="preserve">оссийского конкурса среди </w:t>
      </w:r>
      <w:r w:rsidRPr="003B2EB7">
        <w:rPr>
          <w:rFonts w:ascii="Times New Roman" w:hAnsi="Times New Roman"/>
          <w:sz w:val="24"/>
          <w:szCs w:val="24"/>
        </w:rPr>
        <w:t xml:space="preserve">педагогических работников системы </w:t>
      </w:r>
    </w:p>
    <w:p w14:paraId="57F83C9A" w14:textId="77777777" w:rsidR="002909CE" w:rsidRPr="003B2EB7" w:rsidRDefault="002909CE" w:rsidP="00912A5B">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среднего профессионального </w:t>
      </w:r>
    </w:p>
    <w:p w14:paraId="6939C266" w14:textId="77777777" w:rsidR="002909CE" w:rsidRDefault="002909CE" w:rsidP="00912A5B">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образования «Мастер года»</w:t>
      </w:r>
    </w:p>
    <w:p w14:paraId="6D3274E4" w14:textId="7C8E7A4E" w:rsidR="002A4B96" w:rsidRDefault="002909CE" w:rsidP="00912A5B">
      <w:pPr>
        <w:spacing w:after="0" w:line="240" w:lineRule="auto"/>
        <w:ind w:left="5387"/>
        <w:jc w:val="both"/>
        <w:rPr>
          <w:rFonts w:ascii="Times New Roman" w:hAnsi="Times New Roman"/>
          <w:sz w:val="24"/>
          <w:szCs w:val="24"/>
        </w:rPr>
      </w:pPr>
      <w:r>
        <w:rPr>
          <w:rFonts w:ascii="Times New Roman" w:hAnsi="Times New Roman"/>
          <w:sz w:val="24"/>
          <w:szCs w:val="24"/>
        </w:rPr>
        <w:t>от «__</w:t>
      </w:r>
      <w:r w:rsidR="002A4B96">
        <w:rPr>
          <w:rFonts w:ascii="Times New Roman" w:hAnsi="Times New Roman"/>
          <w:sz w:val="24"/>
          <w:szCs w:val="24"/>
        </w:rPr>
        <w:t>__</w:t>
      </w:r>
      <w:r>
        <w:rPr>
          <w:rFonts w:ascii="Times New Roman" w:hAnsi="Times New Roman"/>
          <w:sz w:val="24"/>
          <w:szCs w:val="24"/>
        </w:rPr>
        <w:t>_»</w:t>
      </w:r>
      <w:r w:rsidR="002A4B96">
        <w:rPr>
          <w:rFonts w:ascii="Times New Roman" w:hAnsi="Times New Roman"/>
          <w:sz w:val="24"/>
          <w:szCs w:val="24"/>
        </w:rPr>
        <w:t>_____________</w:t>
      </w:r>
      <w:r>
        <w:rPr>
          <w:rFonts w:ascii="Times New Roman" w:hAnsi="Times New Roman"/>
          <w:sz w:val="24"/>
          <w:szCs w:val="24"/>
        </w:rPr>
        <w:t>202</w:t>
      </w:r>
      <w:r w:rsidR="002A4B96">
        <w:rPr>
          <w:rFonts w:ascii="Times New Roman" w:hAnsi="Times New Roman"/>
          <w:sz w:val="24"/>
          <w:szCs w:val="24"/>
        </w:rPr>
        <w:t>6</w:t>
      </w:r>
      <w:r>
        <w:rPr>
          <w:rFonts w:ascii="Times New Roman" w:hAnsi="Times New Roman"/>
          <w:sz w:val="24"/>
          <w:szCs w:val="24"/>
        </w:rPr>
        <w:t xml:space="preserve">г. </w:t>
      </w:r>
      <w:r w:rsidR="002A4B96">
        <w:rPr>
          <w:rFonts w:ascii="Times New Roman" w:hAnsi="Times New Roman"/>
          <w:sz w:val="24"/>
          <w:szCs w:val="24"/>
        </w:rPr>
        <w:t xml:space="preserve"> </w:t>
      </w:r>
    </w:p>
    <w:p w14:paraId="67E3B6D1" w14:textId="43BB3AF3" w:rsidR="002909CE" w:rsidRDefault="002A4B96" w:rsidP="00912A5B">
      <w:pPr>
        <w:spacing w:after="0" w:line="240" w:lineRule="auto"/>
        <w:ind w:left="5387"/>
        <w:jc w:val="both"/>
        <w:rPr>
          <w:rFonts w:ascii="Times New Roman" w:hAnsi="Times New Roman"/>
          <w:sz w:val="24"/>
          <w:szCs w:val="24"/>
        </w:rPr>
      </w:pPr>
      <w:r>
        <w:rPr>
          <w:rFonts w:ascii="Times New Roman" w:hAnsi="Times New Roman"/>
          <w:sz w:val="24"/>
          <w:szCs w:val="24"/>
        </w:rPr>
        <w:t>№</w:t>
      </w:r>
      <w:r w:rsidR="00912A5B">
        <w:rPr>
          <w:rFonts w:ascii="Times New Roman" w:hAnsi="Times New Roman"/>
          <w:sz w:val="24"/>
          <w:szCs w:val="24"/>
        </w:rPr>
        <w:t xml:space="preserve"> _______</w:t>
      </w:r>
      <w:r>
        <w:rPr>
          <w:rFonts w:ascii="Times New Roman" w:hAnsi="Times New Roman"/>
          <w:sz w:val="24"/>
          <w:szCs w:val="24"/>
        </w:rPr>
        <w:t>____________</w:t>
      </w:r>
      <w:r w:rsidR="00912A5B">
        <w:rPr>
          <w:rFonts w:ascii="Times New Roman" w:hAnsi="Times New Roman"/>
          <w:sz w:val="24"/>
          <w:szCs w:val="24"/>
        </w:rPr>
        <w:t>____</w:t>
      </w:r>
    </w:p>
    <w:p w14:paraId="7A952E01" w14:textId="77777777" w:rsidR="005C5D23" w:rsidRDefault="005C5D23" w:rsidP="006128BE">
      <w:pPr>
        <w:spacing w:after="0" w:line="360" w:lineRule="auto"/>
        <w:ind w:left="4536"/>
        <w:jc w:val="both"/>
        <w:rPr>
          <w:rFonts w:ascii="Times New Roman" w:hAnsi="Times New Roman" w:cs="Times New Roman"/>
          <w:sz w:val="28"/>
          <w:szCs w:val="28"/>
        </w:rPr>
      </w:pPr>
    </w:p>
    <w:p w14:paraId="5423F315" w14:textId="2977F8EC" w:rsidR="0017330E" w:rsidRDefault="005C5D23" w:rsidP="006128BE">
      <w:pPr>
        <w:spacing w:after="0" w:line="360" w:lineRule="auto"/>
        <w:ind w:left="4536"/>
        <w:jc w:val="both"/>
        <w:rPr>
          <w:rFonts w:ascii="Times New Roman" w:hAnsi="Times New Roman" w:cs="Times New Roman"/>
          <w:sz w:val="28"/>
          <w:szCs w:val="28"/>
        </w:rPr>
      </w:pPr>
      <w:r>
        <w:rPr>
          <w:rFonts w:ascii="Times New Roman" w:hAnsi="Times New Roman" w:cs="Times New Roman"/>
          <w:sz w:val="28"/>
          <w:szCs w:val="28"/>
        </w:rPr>
        <w:t>форма</w:t>
      </w:r>
    </w:p>
    <w:p w14:paraId="57E1CD25" w14:textId="77777777" w:rsidR="005C5D23" w:rsidRPr="00365482" w:rsidRDefault="005C5D23" w:rsidP="005C5D23">
      <w:pPr>
        <w:spacing w:after="0" w:line="240" w:lineRule="auto"/>
        <w:ind w:left="4248"/>
        <w:jc w:val="both"/>
        <w:rPr>
          <w:rFonts w:ascii="Times New Roman" w:hAnsi="Times New Roman"/>
          <w:sz w:val="24"/>
          <w:szCs w:val="24"/>
        </w:rPr>
      </w:pPr>
      <w:r w:rsidRPr="00365482">
        <w:rPr>
          <w:rFonts w:ascii="Times New Roman" w:hAnsi="Times New Roman"/>
          <w:sz w:val="24"/>
          <w:szCs w:val="24"/>
        </w:rPr>
        <w:t xml:space="preserve">Региональному оператору Регионального этапа Всероссийского конкурса среди педагогических работников системы среднего профессионального </w:t>
      </w:r>
    </w:p>
    <w:p w14:paraId="0C87EA7F" w14:textId="77777777" w:rsidR="005C5D23" w:rsidRPr="00365482" w:rsidRDefault="005C5D23" w:rsidP="005C5D23">
      <w:pPr>
        <w:spacing w:after="0" w:line="240" w:lineRule="auto"/>
        <w:ind w:left="3397" w:firstLine="851"/>
        <w:jc w:val="both"/>
        <w:rPr>
          <w:rFonts w:ascii="Times New Roman" w:hAnsi="Times New Roman"/>
          <w:sz w:val="24"/>
          <w:szCs w:val="24"/>
        </w:rPr>
      </w:pPr>
      <w:r w:rsidRPr="00365482">
        <w:rPr>
          <w:rFonts w:ascii="Times New Roman" w:hAnsi="Times New Roman"/>
          <w:sz w:val="24"/>
          <w:szCs w:val="24"/>
        </w:rPr>
        <w:t>образования «Мастер года»</w:t>
      </w:r>
    </w:p>
    <w:p w14:paraId="553BCCBF" w14:textId="77777777" w:rsidR="005C5D23" w:rsidRPr="00365482" w:rsidRDefault="005C5D23" w:rsidP="005C5D23">
      <w:pPr>
        <w:spacing w:after="0" w:line="240" w:lineRule="auto"/>
        <w:ind w:left="4248" w:firstLine="1"/>
        <w:jc w:val="both"/>
        <w:rPr>
          <w:rFonts w:ascii="Times New Roman" w:hAnsi="Times New Roman"/>
          <w:sz w:val="24"/>
          <w:szCs w:val="24"/>
        </w:rPr>
      </w:pPr>
      <w:r w:rsidRPr="00365482">
        <w:rPr>
          <w:rFonts w:ascii="Times New Roman" w:hAnsi="Times New Roman"/>
          <w:sz w:val="24"/>
          <w:szCs w:val="24"/>
        </w:rPr>
        <w:t>Центр опережающей профессиональной подготовки</w:t>
      </w:r>
    </w:p>
    <w:p w14:paraId="722AA795" w14:textId="77777777" w:rsidR="005C5D23" w:rsidRPr="00365482" w:rsidRDefault="005C5D23" w:rsidP="005C5D23">
      <w:pPr>
        <w:spacing w:after="0" w:line="240" w:lineRule="auto"/>
        <w:ind w:left="4248" w:firstLine="1"/>
        <w:jc w:val="both"/>
        <w:rPr>
          <w:rFonts w:ascii="Times New Roman" w:hAnsi="Times New Roman"/>
          <w:sz w:val="24"/>
          <w:szCs w:val="24"/>
        </w:rPr>
      </w:pPr>
      <w:r w:rsidRPr="00365482">
        <w:rPr>
          <w:rFonts w:ascii="Times New Roman" w:hAnsi="Times New Roman"/>
          <w:sz w:val="24"/>
          <w:szCs w:val="24"/>
        </w:rPr>
        <w:t>Государственное автономное профессиональное образовательное учреждение «Казанский педагогический колледж»</w:t>
      </w:r>
    </w:p>
    <w:p w14:paraId="696BE40E" w14:textId="77777777" w:rsidR="005C5D23" w:rsidRPr="00365482" w:rsidRDefault="005C5D23" w:rsidP="005C5D23">
      <w:pPr>
        <w:spacing w:after="0" w:line="240" w:lineRule="auto"/>
        <w:ind w:left="4248" w:firstLine="1"/>
        <w:jc w:val="both"/>
        <w:rPr>
          <w:rFonts w:ascii="Times New Roman" w:hAnsi="Times New Roman"/>
        </w:rPr>
      </w:pPr>
      <w:r w:rsidRPr="00365482">
        <w:rPr>
          <w:rFonts w:ascii="Times New Roman" w:hAnsi="Times New Roman"/>
          <w:sz w:val="24"/>
          <w:szCs w:val="24"/>
        </w:rPr>
        <w:t>от</w:t>
      </w:r>
      <w:r w:rsidRPr="00365482">
        <w:rPr>
          <w:rFonts w:ascii="Times New Roman" w:hAnsi="Times New Roman"/>
        </w:rPr>
        <w:t>_________________________________________________</w:t>
      </w:r>
    </w:p>
    <w:p w14:paraId="6B18E0B3" w14:textId="77777777" w:rsidR="005C5D23" w:rsidRPr="00365482" w:rsidRDefault="005C5D23" w:rsidP="005C5D23">
      <w:pPr>
        <w:spacing w:after="0" w:line="240" w:lineRule="auto"/>
        <w:ind w:left="4248" w:firstLine="1"/>
        <w:jc w:val="both"/>
        <w:rPr>
          <w:rFonts w:ascii="Times New Roman" w:hAnsi="Times New Roman"/>
        </w:rPr>
      </w:pPr>
      <w:r w:rsidRPr="00365482">
        <w:rPr>
          <w:rFonts w:ascii="Times New Roman" w:hAnsi="Times New Roman"/>
        </w:rPr>
        <w:t>(фамилия, имя, отчество (последнее - при наличии) участника)</w:t>
      </w:r>
    </w:p>
    <w:p w14:paraId="34711748" w14:textId="77777777" w:rsidR="005C5D23" w:rsidRPr="00365482" w:rsidRDefault="005C5D23" w:rsidP="005C5D23">
      <w:pPr>
        <w:spacing w:after="0" w:line="240" w:lineRule="auto"/>
        <w:ind w:left="4248" w:firstLine="1"/>
        <w:jc w:val="both"/>
        <w:rPr>
          <w:rFonts w:ascii="Times New Roman" w:hAnsi="Times New Roman"/>
        </w:rPr>
      </w:pPr>
      <w:r w:rsidRPr="00365482">
        <w:rPr>
          <w:rFonts w:ascii="Times New Roman" w:hAnsi="Times New Roman"/>
        </w:rPr>
        <w:t>номер телефона, адрес электронной почты или почтовый адрес участника:</w:t>
      </w:r>
    </w:p>
    <w:p w14:paraId="4AEBCCD3" w14:textId="67807260" w:rsidR="005C5D23" w:rsidRDefault="005C5D23" w:rsidP="005C5D23">
      <w:pPr>
        <w:spacing w:after="0" w:line="360" w:lineRule="auto"/>
        <w:ind w:left="4536"/>
        <w:jc w:val="both"/>
        <w:rPr>
          <w:rFonts w:ascii="Times New Roman" w:hAnsi="Times New Roman" w:cs="Times New Roman"/>
          <w:sz w:val="28"/>
          <w:szCs w:val="28"/>
        </w:rPr>
      </w:pPr>
      <w:r w:rsidRPr="00365482">
        <w:rPr>
          <w:rFonts w:ascii="Times New Roman" w:hAnsi="Times New Roman"/>
        </w:rPr>
        <w:t>________________________________________________</w:t>
      </w:r>
    </w:p>
    <w:p w14:paraId="0BF52D91" w14:textId="45B0BD0B" w:rsidR="005C5D23" w:rsidRDefault="005C5D23" w:rsidP="005C5D23">
      <w:pPr>
        <w:spacing w:after="0" w:line="360" w:lineRule="auto"/>
        <w:jc w:val="both"/>
        <w:rPr>
          <w:rFonts w:ascii="Times New Roman" w:hAnsi="Times New Roman" w:cs="Times New Roman"/>
          <w:sz w:val="28"/>
          <w:szCs w:val="28"/>
        </w:rPr>
      </w:pPr>
    </w:p>
    <w:p w14:paraId="40E8C21A" w14:textId="2AB9775C" w:rsidR="003B2EB7" w:rsidRPr="00BA4EC6" w:rsidRDefault="00912A5B" w:rsidP="00BA4A67">
      <w:pPr>
        <w:spacing w:after="0" w:line="240" w:lineRule="auto"/>
        <w:jc w:val="center"/>
        <w:rPr>
          <w:rFonts w:ascii="Times New Roman" w:hAnsi="Times New Roman"/>
          <w:b/>
          <w:bCs/>
          <w:sz w:val="24"/>
          <w:szCs w:val="24"/>
        </w:rPr>
      </w:pPr>
      <w:r w:rsidRPr="00BA4EC6">
        <w:rPr>
          <w:rFonts w:ascii="Times New Roman" w:hAnsi="Times New Roman"/>
          <w:b/>
          <w:bCs/>
          <w:sz w:val="24"/>
          <w:szCs w:val="24"/>
        </w:rPr>
        <w:t>ЗАЯВК</w:t>
      </w:r>
      <w:r w:rsidR="003B2EB7" w:rsidRPr="00BA4EC6">
        <w:rPr>
          <w:rFonts w:ascii="Times New Roman" w:hAnsi="Times New Roman"/>
          <w:b/>
          <w:bCs/>
          <w:sz w:val="24"/>
          <w:szCs w:val="24"/>
        </w:rPr>
        <w:t>А</w:t>
      </w:r>
    </w:p>
    <w:p w14:paraId="106314FB" w14:textId="447F61D4" w:rsidR="003B2EB7" w:rsidRPr="00BA4EC6" w:rsidRDefault="003B2EB7" w:rsidP="00BA4A67">
      <w:pPr>
        <w:spacing w:after="0" w:line="240" w:lineRule="auto"/>
        <w:jc w:val="center"/>
        <w:rPr>
          <w:rFonts w:ascii="Times New Roman" w:hAnsi="Times New Roman"/>
          <w:b/>
          <w:bCs/>
          <w:sz w:val="24"/>
          <w:szCs w:val="24"/>
        </w:rPr>
      </w:pPr>
      <w:r w:rsidRPr="00BA4EC6">
        <w:rPr>
          <w:rFonts w:ascii="Times New Roman" w:hAnsi="Times New Roman"/>
          <w:b/>
          <w:bCs/>
          <w:sz w:val="24"/>
          <w:szCs w:val="24"/>
        </w:rPr>
        <w:t>участ</w:t>
      </w:r>
      <w:r w:rsidR="00912A5B" w:rsidRPr="00BA4EC6">
        <w:rPr>
          <w:rFonts w:ascii="Times New Roman" w:hAnsi="Times New Roman"/>
          <w:b/>
          <w:bCs/>
          <w:sz w:val="24"/>
          <w:szCs w:val="24"/>
        </w:rPr>
        <w:t>н</w:t>
      </w:r>
      <w:r w:rsidRPr="00BA4EC6">
        <w:rPr>
          <w:rFonts w:ascii="Times New Roman" w:hAnsi="Times New Roman"/>
          <w:b/>
          <w:bCs/>
          <w:sz w:val="24"/>
          <w:szCs w:val="24"/>
        </w:rPr>
        <w:t>и</w:t>
      </w:r>
      <w:r w:rsidR="00912A5B" w:rsidRPr="00BA4EC6">
        <w:rPr>
          <w:rFonts w:ascii="Times New Roman" w:hAnsi="Times New Roman"/>
          <w:b/>
          <w:bCs/>
          <w:sz w:val="24"/>
          <w:szCs w:val="24"/>
        </w:rPr>
        <w:t>ка</w:t>
      </w:r>
      <w:r w:rsidRPr="00BA4EC6">
        <w:rPr>
          <w:rFonts w:ascii="Times New Roman" w:hAnsi="Times New Roman"/>
          <w:b/>
          <w:bCs/>
          <w:sz w:val="24"/>
          <w:szCs w:val="24"/>
        </w:rPr>
        <w:t xml:space="preserve"> Всероссийского конкурса среди педагогических работников системы среднего профессионального образования «Мастер года»</w:t>
      </w:r>
    </w:p>
    <w:p w14:paraId="65D8C8E5" w14:textId="489FF2F3" w:rsidR="00BA4EC6" w:rsidRPr="00BA4EC6" w:rsidRDefault="00BA4EC6" w:rsidP="00BA4A67">
      <w:pPr>
        <w:spacing w:after="0" w:line="240" w:lineRule="auto"/>
        <w:jc w:val="center"/>
        <w:rPr>
          <w:rFonts w:ascii="Times New Roman" w:hAnsi="Times New Roman"/>
          <w:b/>
          <w:bCs/>
          <w:sz w:val="24"/>
          <w:szCs w:val="24"/>
        </w:rPr>
      </w:pPr>
    </w:p>
    <w:p w14:paraId="3B38347C" w14:textId="70B21E25" w:rsidR="00BA4EC6" w:rsidRPr="00BA4EC6" w:rsidRDefault="00BA4EC6" w:rsidP="00BA4A67">
      <w:pPr>
        <w:spacing w:after="0" w:line="240" w:lineRule="auto"/>
        <w:jc w:val="center"/>
        <w:rPr>
          <w:rFonts w:ascii="Times New Roman" w:hAnsi="Times New Roman"/>
          <w:b/>
          <w:bCs/>
          <w:sz w:val="24"/>
          <w:szCs w:val="24"/>
        </w:rPr>
      </w:pPr>
      <w:r w:rsidRPr="00BA4EC6">
        <w:rPr>
          <w:rFonts w:ascii="Times New Roman" w:hAnsi="Times New Roman"/>
          <w:b/>
          <w:bCs/>
          <w:sz w:val="24"/>
          <w:szCs w:val="24"/>
        </w:rPr>
        <w:t>___________________________________________________________</w:t>
      </w:r>
    </w:p>
    <w:p w14:paraId="2A8C81A8" w14:textId="665104A5" w:rsidR="00BA4EC6" w:rsidRPr="00BA4EC6" w:rsidRDefault="00BA4EC6" w:rsidP="005C5D23">
      <w:pPr>
        <w:spacing w:after="0" w:line="240" w:lineRule="auto"/>
        <w:jc w:val="center"/>
        <w:rPr>
          <w:rFonts w:ascii="Times New Roman" w:hAnsi="Times New Roman"/>
          <w:sz w:val="24"/>
          <w:szCs w:val="24"/>
        </w:rPr>
      </w:pPr>
      <w:r w:rsidRPr="00BA4EC6">
        <w:rPr>
          <w:rFonts w:ascii="Times New Roman" w:hAnsi="Times New Roman"/>
          <w:sz w:val="24"/>
          <w:szCs w:val="24"/>
        </w:rPr>
        <w:t>(Фамили</w:t>
      </w:r>
      <w:r w:rsidR="005C5D23">
        <w:rPr>
          <w:rFonts w:ascii="Times New Roman" w:hAnsi="Times New Roman"/>
          <w:sz w:val="24"/>
          <w:szCs w:val="24"/>
        </w:rPr>
        <w:t>я, имя, отчество (при наличии)</w:t>
      </w:r>
    </w:p>
    <w:p w14:paraId="39719182" w14:textId="1BD55D3E" w:rsidR="003B2EB7" w:rsidRPr="00BA4EC6" w:rsidRDefault="00BA4EC6" w:rsidP="00BA4EC6">
      <w:pPr>
        <w:pStyle w:val="a3"/>
        <w:numPr>
          <w:ilvl w:val="0"/>
          <w:numId w:val="8"/>
        </w:numPr>
        <w:spacing w:after="0" w:line="240" w:lineRule="auto"/>
        <w:jc w:val="both"/>
        <w:rPr>
          <w:rFonts w:ascii="Times New Roman" w:hAnsi="Times New Roman"/>
          <w:sz w:val="24"/>
          <w:szCs w:val="24"/>
        </w:rPr>
      </w:pPr>
      <w:r w:rsidRPr="00BA4EC6">
        <w:rPr>
          <w:rFonts w:ascii="Times New Roman" w:hAnsi="Times New Roman"/>
          <w:sz w:val="24"/>
          <w:szCs w:val="24"/>
        </w:rPr>
        <w:t>Дата рождения: ___________</w:t>
      </w:r>
      <w:r>
        <w:rPr>
          <w:rFonts w:ascii="Times New Roman" w:hAnsi="Times New Roman"/>
          <w:sz w:val="24"/>
          <w:szCs w:val="24"/>
        </w:rPr>
        <w:t>_________</w:t>
      </w:r>
    </w:p>
    <w:p w14:paraId="518AF15D" w14:textId="5B867277" w:rsidR="00BA4EC6" w:rsidRDefault="00BA4EC6" w:rsidP="00BA4EC6">
      <w:pPr>
        <w:pStyle w:val="a3"/>
        <w:numPr>
          <w:ilvl w:val="0"/>
          <w:numId w:val="8"/>
        </w:numPr>
        <w:spacing w:after="0" w:line="240" w:lineRule="auto"/>
        <w:jc w:val="both"/>
        <w:rPr>
          <w:rFonts w:ascii="Times New Roman" w:hAnsi="Times New Roman"/>
          <w:sz w:val="24"/>
          <w:szCs w:val="24"/>
        </w:rPr>
      </w:pPr>
      <w:r w:rsidRPr="00BA4EC6">
        <w:rPr>
          <w:rFonts w:ascii="Times New Roman" w:hAnsi="Times New Roman"/>
          <w:sz w:val="24"/>
          <w:szCs w:val="24"/>
        </w:rPr>
        <w:t>Место работы (полное наименование</w:t>
      </w:r>
      <w:r>
        <w:rPr>
          <w:rFonts w:ascii="Times New Roman" w:hAnsi="Times New Roman"/>
          <w:sz w:val="24"/>
          <w:szCs w:val="24"/>
        </w:rPr>
        <w:t>)</w:t>
      </w:r>
      <w:r w:rsidRPr="00BA4EC6">
        <w:rPr>
          <w:rFonts w:ascii="Times New Roman" w:hAnsi="Times New Roman"/>
          <w:sz w:val="24"/>
          <w:szCs w:val="24"/>
        </w:rPr>
        <w:t>:</w:t>
      </w:r>
      <w:r>
        <w:rPr>
          <w:rFonts w:ascii="Times New Roman" w:hAnsi="Times New Roman"/>
          <w:sz w:val="24"/>
          <w:szCs w:val="24"/>
        </w:rPr>
        <w:t xml:space="preserve"> ___________________________________</w:t>
      </w:r>
      <w:r w:rsidR="00BD5A99">
        <w:rPr>
          <w:rFonts w:ascii="Times New Roman" w:hAnsi="Times New Roman"/>
          <w:sz w:val="24"/>
          <w:szCs w:val="24"/>
        </w:rPr>
        <w:t>__</w:t>
      </w:r>
      <w:r>
        <w:rPr>
          <w:rFonts w:ascii="Times New Roman" w:hAnsi="Times New Roman"/>
          <w:sz w:val="24"/>
          <w:szCs w:val="24"/>
        </w:rPr>
        <w:t>___</w:t>
      </w:r>
    </w:p>
    <w:p w14:paraId="71F887ED" w14:textId="338ECF2E" w:rsidR="00BA4EC6" w:rsidRDefault="00BA4EC6" w:rsidP="00BA4EC6">
      <w:pPr>
        <w:spacing w:after="0" w:line="240" w:lineRule="auto"/>
        <w:ind w:left="567"/>
        <w:jc w:val="both"/>
        <w:rPr>
          <w:rFonts w:ascii="Times New Roman" w:hAnsi="Times New Roman"/>
          <w:sz w:val="24"/>
          <w:szCs w:val="24"/>
        </w:rPr>
      </w:pPr>
      <w:r>
        <w:rPr>
          <w:rFonts w:ascii="Times New Roman" w:hAnsi="Times New Roman"/>
          <w:sz w:val="24"/>
          <w:szCs w:val="24"/>
        </w:rPr>
        <w:t>_________________________________________________________________________</w:t>
      </w:r>
      <w:r w:rsidR="00BD5A99">
        <w:rPr>
          <w:rFonts w:ascii="Times New Roman" w:hAnsi="Times New Roman"/>
          <w:sz w:val="24"/>
          <w:szCs w:val="24"/>
        </w:rPr>
        <w:t>__</w:t>
      </w:r>
      <w:r>
        <w:rPr>
          <w:rFonts w:ascii="Times New Roman" w:hAnsi="Times New Roman"/>
          <w:sz w:val="24"/>
          <w:szCs w:val="24"/>
        </w:rPr>
        <w:t>__</w:t>
      </w:r>
    </w:p>
    <w:p w14:paraId="0EDA651F" w14:textId="3AE59ADA" w:rsidR="00BA4EC6" w:rsidRDefault="00BA4EC6" w:rsidP="00BA4EC6">
      <w:pPr>
        <w:spacing w:after="0" w:line="240" w:lineRule="auto"/>
        <w:ind w:left="567"/>
        <w:jc w:val="both"/>
        <w:rPr>
          <w:rFonts w:ascii="Times New Roman" w:hAnsi="Times New Roman"/>
          <w:sz w:val="24"/>
          <w:szCs w:val="24"/>
        </w:rPr>
      </w:pPr>
      <w:r>
        <w:rPr>
          <w:rFonts w:ascii="Times New Roman" w:hAnsi="Times New Roman"/>
          <w:sz w:val="24"/>
          <w:szCs w:val="24"/>
        </w:rPr>
        <w:t>__________________________________________________________________________</w:t>
      </w:r>
      <w:r w:rsidR="00BD5A99">
        <w:rPr>
          <w:rFonts w:ascii="Times New Roman" w:hAnsi="Times New Roman"/>
          <w:sz w:val="24"/>
          <w:szCs w:val="24"/>
        </w:rPr>
        <w:t>__</w:t>
      </w:r>
      <w:r>
        <w:rPr>
          <w:rFonts w:ascii="Times New Roman" w:hAnsi="Times New Roman"/>
          <w:sz w:val="24"/>
          <w:szCs w:val="24"/>
        </w:rPr>
        <w:t>_</w:t>
      </w:r>
    </w:p>
    <w:p w14:paraId="28BEFF52" w14:textId="395F620D" w:rsidR="00BA4EC6" w:rsidRPr="00BA4EC6" w:rsidRDefault="00BA4EC6" w:rsidP="00BA4EC6">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Образовательная организация является участником ФП «Профессионалитет»: да/нет.</w:t>
      </w:r>
    </w:p>
    <w:p w14:paraId="7ACD8918" w14:textId="62255343" w:rsidR="00BA4EC6" w:rsidRPr="00BA4EC6" w:rsidRDefault="00BA4EC6" w:rsidP="00BA4EC6">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Мастер производственного обучения/преподаватель: __________________________</w:t>
      </w:r>
      <w:r w:rsidR="00BD5A99">
        <w:rPr>
          <w:rFonts w:ascii="Times New Roman" w:hAnsi="Times New Roman"/>
          <w:sz w:val="24"/>
          <w:szCs w:val="24"/>
        </w:rPr>
        <w:t>__</w:t>
      </w:r>
      <w:r>
        <w:rPr>
          <w:rFonts w:ascii="Times New Roman" w:hAnsi="Times New Roman"/>
          <w:sz w:val="24"/>
          <w:szCs w:val="24"/>
        </w:rPr>
        <w:t>_</w:t>
      </w:r>
    </w:p>
    <w:p w14:paraId="43986329" w14:textId="631F51E4" w:rsidR="00BA4EC6" w:rsidRPr="00BA4EC6" w:rsidRDefault="00BA4EC6" w:rsidP="00BA4EC6">
      <w:pPr>
        <w:pStyle w:val="a3"/>
        <w:numPr>
          <w:ilvl w:val="0"/>
          <w:numId w:val="8"/>
        </w:numPr>
        <w:spacing w:after="0" w:line="240" w:lineRule="auto"/>
        <w:jc w:val="both"/>
        <w:rPr>
          <w:rFonts w:ascii="Times New Roman" w:hAnsi="Times New Roman"/>
          <w:sz w:val="24"/>
          <w:szCs w:val="24"/>
        </w:rPr>
      </w:pPr>
      <w:r w:rsidRPr="00BA4EC6">
        <w:rPr>
          <w:rFonts w:ascii="Times New Roman" w:hAnsi="Times New Roman"/>
          <w:sz w:val="24"/>
          <w:szCs w:val="24"/>
        </w:rPr>
        <w:t>Преподаваемые дисциплины (МДК, практика):</w:t>
      </w:r>
      <w:r>
        <w:rPr>
          <w:rFonts w:ascii="Times New Roman" w:hAnsi="Times New Roman"/>
          <w:sz w:val="24"/>
          <w:szCs w:val="24"/>
        </w:rPr>
        <w:t xml:space="preserve"> _______________________________</w:t>
      </w:r>
      <w:r w:rsidR="00BD5A99">
        <w:rPr>
          <w:rFonts w:ascii="Times New Roman" w:hAnsi="Times New Roman"/>
          <w:sz w:val="24"/>
          <w:szCs w:val="24"/>
        </w:rPr>
        <w:t>__</w:t>
      </w:r>
      <w:r>
        <w:rPr>
          <w:rFonts w:ascii="Times New Roman" w:hAnsi="Times New Roman"/>
          <w:sz w:val="24"/>
          <w:szCs w:val="24"/>
        </w:rPr>
        <w:t>_</w:t>
      </w:r>
    </w:p>
    <w:p w14:paraId="314F7830" w14:textId="57B7D8F9" w:rsidR="00BA4EC6" w:rsidRPr="00BA4EC6" w:rsidRDefault="00BA4EC6" w:rsidP="005F0635">
      <w:pPr>
        <w:spacing w:after="0" w:line="240" w:lineRule="auto"/>
        <w:ind w:firstLine="567"/>
        <w:jc w:val="both"/>
        <w:rPr>
          <w:rFonts w:ascii="Times New Roman" w:hAnsi="Times New Roman"/>
          <w:sz w:val="24"/>
          <w:szCs w:val="24"/>
        </w:rPr>
      </w:pPr>
      <w:r>
        <w:rPr>
          <w:rFonts w:ascii="Times New Roman" w:hAnsi="Times New Roman"/>
          <w:sz w:val="24"/>
          <w:szCs w:val="24"/>
        </w:rPr>
        <w:t>по профессии (специальности): _______________________________________________</w:t>
      </w:r>
      <w:r w:rsidR="00BD5A99">
        <w:rPr>
          <w:rFonts w:ascii="Times New Roman" w:hAnsi="Times New Roman"/>
          <w:sz w:val="24"/>
          <w:szCs w:val="24"/>
        </w:rPr>
        <w:t>__</w:t>
      </w:r>
      <w:r>
        <w:rPr>
          <w:rFonts w:ascii="Times New Roman" w:hAnsi="Times New Roman"/>
          <w:sz w:val="24"/>
          <w:szCs w:val="24"/>
        </w:rPr>
        <w:t>_</w:t>
      </w:r>
    </w:p>
    <w:p w14:paraId="6F333D02" w14:textId="7D7A7E2B" w:rsidR="00BA4EC6" w:rsidRDefault="00BA4EC6" w:rsidP="00BA4EC6">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Образование (когда и какое учебное заведение окончил, квалификация по диплому):</w:t>
      </w:r>
    </w:p>
    <w:p w14:paraId="5F4720AB" w14:textId="31412511" w:rsidR="00BA4EC6" w:rsidRPr="00BA4EC6" w:rsidRDefault="00BA4EC6" w:rsidP="00BA4EC6">
      <w:pPr>
        <w:spacing w:after="0" w:line="240" w:lineRule="auto"/>
        <w:ind w:left="567"/>
        <w:jc w:val="both"/>
        <w:rPr>
          <w:rFonts w:ascii="Times New Roman" w:hAnsi="Times New Roman"/>
          <w:sz w:val="24"/>
          <w:szCs w:val="24"/>
        </w:rPr>
      </w:pPr>
      <w:r>
        <w:rPr>
          <w:rFonts w:ascii="Times New Roman" w:hAnsi="Times New Roman"/>
          <w:sz w:val="24"/>
          <w:szCs w:val="24"/>
        </w:rPr>
        <w:t>__________________________________________________________________________</w:t>
      </w:r>
      <w:r w:rsidR="00BD5A99">
        <w:rPr>
          <w:rFonts w:ascii="Times New Roman" w:hAnsi="Times New Roman"/>
          <w:sz w:val="24"/>
          <w:szCs w:val="24"/>
        </w:rPr>
        <w:t>__</w:t>
      </w:r>
      <w:r>
        <w:rPr>
          <w:rFonts w:ascii="Times New Roman" w:hAnsi="Times New Roman"/>
          <w:sz w:val="24"/>
          <w:szCs w:val="24"/>
        </w:rPr>
        <w:t>_</w:t>
      </w:r>
    </w:p>
    <w:p w14:paraId="0E90FD36" w14:textId="1563871B" w:rsidR="00BA4EC6" w:rsidRDefault="00BA4EC6" w:rsidP="005F0635">
      <w:pPr>
        <w:spacing w:after="0" w:line="240" w:lineRule="auto"/>
        <w:ind w:firstLine="567"/>
        <w:jc w:val="both"/>
        <w:rPr>
          <w:rFonts w:ascii="Times New Roman" w:hAnsi="Times New Roman"/>
          <w:sz w:val="24"/>
          <w:szCs w:val="24"/>
        </w:rPr>
      </w:pPr>
      <w:r>
        <w:rPr>
          <w:rFonts w:ascii="Times New Roman" w:hAnsi="Times New Roman"/>
          <w:sz w:val="24"/>
          <w:szCs w:val="24"/>
        </w:rPr>
        <w:t>__________________________________________________________________________</w:t>
      </w:r>
      <w:r w:rsidR="00BD5A99">
        <w:rPr>
          <w:rFonts w:ascii="Times New Roman" w:hAnsi="Times New Roman"/>
          <w:sz w:val="24"/>
          <w:szCs w:val="24"/>
        </w:rPr>
        <w:t>__</w:t>
      </w:r>
      <w:r>
        <w:rPr>
          <w:rFonts w:ascii="Times New Roman" w:hAnsi="Times New Roman"/>
          <w:sz w:val="24"/>
          <w:szCs w:val="24"/>
        </w:rPr>
        <w:t>_</w:t>
      </w:r>
    </w:p>
    <w:p w14:paraId="30188315" w14:textId="00CDAE68" w:rsidR="00BA4EC6" w:rsidRPr="00BA4EC6" w:rsidRDefault="00BD5A99" w:rsidP="00BD5A99">
      <w:pPr>
        <w:pStyle w:val="a3"/>
        <w:numPr>
          <w:ilvl w:val="0"/>
          <w:numId w:val="8"/>
        </w:numPr>
        <w:spacing w:after="0" w:line="240" w:lineRule="auto"/>
        <w:ind w:left="567" w:firstLine="0"/>
        <w:jc w:val="both"/>
        <w:rPr>
          <w:rFonts w:ascii="Times New Roman" w:hAnsi="Times New Roman"/>
          <w:sz w:val="24"/>
          <w:szCs w:val="24"/>
        </w:rPr>
      </w:pPr>
      <w:r>
        <w:rPr>
          <w:rFonts w:ascii="Times New Roman" w:hAnsi="Times New Roman"/>
          <w:sz w:val="24"/>
          <w:szCs w:val="24"/>
        </w:rPr>
        <w:t>Квалификационная категория (с указанием даты и номера приказа о присвоении квалификационной категории): __________________________________________________</w:t>
      </w:r>
    </w:p>
    <w:p w14:paraId="4659E324" w14:textId="4CD6B657" w:rsidR="00BA4EC6" w:rsidRPr="00BA4EC6"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1A23A195" w14:textId="1A93C6A8" w:rsidR="00BA4EC6"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Педагогический стаж работы:</w:t>
      </w:r>
    </w:p>
    <w:p w14:paraId="1FD767CA" w14:textId="4F8C3C84" w:rsidR="00BA4EC6" w:rsidRPr="00BA4EC6"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общий: ______________________________________________________________________</w:t>
      </w:r>
    </w:p>
    <w:p w14:paraId="3EE970DF" w14:textId="1EC1F21E" w:rsidR="00BA4EC6"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в системе профессионального образования: _______________________________________</w:t>
      </w:r>
    </w:p>
    <w:p w14:paraId="0E786040" w14:textId="117238DA" w:rsidR="00BD5A99"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в данной образовательной организации: __________________________________________</w:t>
      </w:r>
    </w:p>
    <w:p w14:paraId="1D812928" w14:textId="41195348" w:rsidR="00BD5A99"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Почетные звания и награждения (с указанием даты и № документа):</w:t>
      </w:r>
    </w:p>
    <w:p w14:paraId="5772D10C" w14:textId="4812C603" w:rsidR="00BD5A99"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13433F6D" w14:textId="195FA725" w:rsidR="005C5D23" w:rsidRDefault="005C5D23" w:rsidP="005F0635">
      <w:pPr>
        <w:spacing w:after="0" w:line="240" w:lineRule="auto"/>
        <w:ind w:firstLine="567"/>
        <w:jc w:val="both"/>
        <w:rPr>
          <w:rFonts w:ascii="Times New Roman" w:hAnsi="Times New Roman"/>
          <w:sz w:val="24"/>
          <w:szCs w:val="24"/>
        </w:rPr>
      </w:pPr>
    </w:p>
    <w:p w14:paraId="059BF9BB" w14:textId="77777777" w:rsidR="005C5D23" w:rsidRDefault="005C5D23" w:rsidP="005F0635">
      <w:pPr>
        <w:spacing w:after="0" w:line="240" w:lineRule="auto"/>
        <w:ind w:firstLine="567"/>
        <w:jc w:val="both"/>
        <w:rPr>
          <w:rFonts w:ascii="Times New Roman" w:hAnsi="Times New Roman"/>
          <w:sz w:val="24"/>
          <w:szCs w:val="24"/>
        </w:rPr>
      </w:pPr>
    </w:p>
    <w:p w14:paraId="7B3B3DA4" w14:textId="1E83D5BE" w:rsidR="00BD5A99"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Паспорт (серия, номер, кем и когда выдан): _____________________________________</w:t>
      </w:r>
    </w:p>
    <w:p w14:paraId="0AED24E4" w14:textId="70C54E36" w:rsidR="00BD5A99"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75007EAF" w14:textId="28838CA2" w:rsidR="00BD5A99"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ИНН: _____________________________________________________________________</w:t>
      </w:r>
    </w:p>
    <w:p w14:paraId="280FA9B8" w14:textId="0B1BC244" w:rsidR="00BA4EC6"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Страховое свидетельство обязательного пенсионного страхования (СНИЛС):</w:t>
      </w:r>
    </w:p>
    <w:p w14:paraId="5C426162" w14:textId="1E97DD8C" w:rsidR="00BD5A99" w:rsidRDefault="00BD5A99" w:rsidP="005F0635">
      <w:pPr>
        <w:spacing w:after="0" w:line="240" w:lineRule="auto"/>
        <w:ind w:firstLine="567"/>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6003B71C" w14:textId="25A2BA99" w:rsidR="00BD5A99"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Личная электронная почта: __________________________________________________</w:t>
      </w:r>
    </w:p>
    <w:p w14:paraId="26A11B00" w14:textId="2A8E39DA" w:rsidR="00BD5A99" w:rsidRPr="00BD5A99" w:rsidRDefault="00BD5A99" w:rsidP="00BD5A99">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Мобильный телефон: _______________________________________________________</w:t>
      </w:r>
    </w:p>
    <w:p w14:paraId="3CA70963" w14:textId="2851259D" w:rsidR="00BD5A99" w:rsidRDefault="00BD5A99" w:rsidP="005F0635">
      <w:pPr>
        <w:spacing w:after="0" w:line="240" w:lineRule="auto"/>
        <w:ind w:firstLine="567"/>
        <w:jc w:val="both"/>
        <w:rPr>
          <w:rFonts w:ascii="Times New Roman" w:hAnsi="Times New Roman"/>
          <w:sz w:val="24"/>
          <w:szCs w:val="24"/>
        </w:rPr>
      </w:pPr>
    </w:p>
    <w:p w14:paraId="4C1CD0FA" w14:textId="0889D19A" w:rsidR="005C5D23" w:rsidRDefault="005C5D23" w:rsidP="005F0635">
      <w:pPr>
        <w:spacing w:after="0" w:line="240" w:lineRule="auto"/>
        <w:ind w:firstLine="567"/>
        <w:jc w:val="both"/>
        <w:rPr>
          <w:rFonts w:ascii="Times New Roman" w:hAnsi="Times New Roman"/>
          <w:sz w:val="24"/>
          <w:szCs w:val="24"/>
        </w:rPr>
      </w:pPr>
    </w:p>
    <w:p w14:paraId="2A3ABF10" w14:textId="77777777" w:rsidR="005C5D23" w:rsidRDefault="005C5D23" w:rsidP="005F0635">
      <w:pPr>
        <w:spacing w:after="0" w:line="240" w:lineRule="auto"/>
        <w:ind w:firstLine="567"/>
        <w:jc w:val="both"/>
        <w:rPr>
          <w:rFonts w:ascii="Times New Roman" w:hAnsi="Times New Roman"/>
          <w:sz w:val="24"/>
          <w:szCs w:val="24"/>
        </w:rPr>
      </w:pPr>
    </w:p>
    <w:p w14:paraId="3907C89C" w14:textId="1ABEB8C2" w:rsidR="00BD5A99" w:rsidRDefault="00B030E8" w:rsidP="005F0635">
      <w:pPr>
        <w:spacing w:after="0" w:line="240" w:lineRule="auto"/>
        <w:ind w:firstLine="567"/>
        <w:jc w:val="both"/>
        <w:rPr>
          <w:rFonts w:ascii="Times New Roman" w:hAnsi="Times New Roman"/>
          <w:sz w:val="24"/>
          <w:szCs w:val="24"/>
        </w:rPr>
      </w:pPr>
      <w:r>
        <w:rPr>
          <w:rFonts w:ascii="Times New Roman" w:hAnsi="Times New Roman"/>
          <w:sz w:val="24"/>
          <w:szCs w:val="24"/>
        </w:rPr>
        <w:t>Подпись участника ____________________            _____________________ (Ф.И.О.)</w:t>
      </w:r>
    </w:p>
    <w:p w14:paraId="164A8606" w14:textId="792403D3" w:rsidR="00BD5A99" w:rsidRDefault="00BD5A99" w:rsidP="005F0635">
      <w:pPr>
        <w:spacing w:after="0" w:line="240" w:lineRule="auto"/>
        <w:ind w:firstLine="567"/>
        <w:jc w:val="both"/>
        <w:rPr>
          <w:rFonts w:ascii="Times New Roman" w:hAnsi="Times New Roman"/>
          <w:sz w:val="24"/>
          <w:szCs w:val="24"/>
        </w:rPr>
      </w:pPr>
    </w:p>
    <w:p w14:paraId="451DC9B0" w14:textId="76010C2E" w:rsidR="00B030E8" w:rsidRDefault="00B030E8" w:rsidP="005F0635">
      <w:pPr>
        <w:spacing w:after="0" w:line="240" w:lineRule="auto"/>
        <w:ind w:firstLine="567"/>
        <w:jc w:val="both"/>
        <w:rPr>
          <w:rFonts w:ascii="Times New Roman" w:hAnsi="Times New Roman"/>
          <w:sz w:val="24"/>
          <w:szCs w:val="24"/>
        </w:rPr>
      </w:pPr>
      <w:r>
        <w:rPr>
          <w:rFonts w:ascii="Times New Roman" w:hAnsi="Times New Roman"/>
          <w:sz w:val="24"/>
          <w:szCs w:val="24"/>
        </w:rPr>
        <w:t xml:space="preserve">Руководитель </w:t>
      </w:r>
    </w:p>
    <w:p w14:paraId="213D3321" w14:textId="0764AAFF" w:rsidR="00B030E8" w:rsidRPr="00BA4EC6" w:rsidRDefault="00B030E8" w:rsidP="005F0635">
      <w:pPr>
        <w:spacing w:after="0" w:line="240" w:lineRule="auto"/>
        <w:ind w:firstLine="567"/>
        <w:jc w:val="both"/>
        <w:rPr>
          <w:rFonts w:ascii="Times New Roman" w:hAnsi="Times New Roman"/>
          <w:sz w:val="24"/>
          <w:szCs w:val="24"/>
        </w:rPr>
      </w:pPr>
      <w:r>
        <w:rPr>
          <w:rFonts w:ascii="Times New Roman" w:hAnsi="Times New Roman"/>
          <w:sz w:val="24"/>
          <w:szCs w:val="24"/>
        </w:rPr>
        <w:t>организации          _____________________           ______________________ (Ф.И.О.)</w:t>
      </w:r>
    </w:p>
    <w:p w14:paraId="128D6828" w14:textId="3C030701" w:rsidR="00BA4EC6" w:rsidRDefault="00B030E8" w:rsidP="005F0635">
      <w:pPr>
        <w:spacing w:after="0" w:line="240" w:lineRule="auto"/>
        <w:ind w:firstLine="567"/>
        <w:jc w:val="both"/>
        <w:rPr>
          <w:rFonts w:ascii="Times New Roman" w:hAnsi="Times New Roman"/>
          <w:sz w:val="28"/>
          <w:szCs w:val="28"/>
        </w:rPr>
      </w:pPr>
      <w:r>
        <w:rPr>
          <w:rFonts w:ascii="Times New Roman" w:hAnsi="Times New Roman"/>
          <w:sz w:val="28"/>
          <w:szCs w:val="28"/>
        </w:rPr>
        <w:t>м.п.</w:t>
      </w:r>
    </w:p>
    <w:p w14:paraId="5B308B20" w14:textId="70563BB0" w:rsidR="00B030E8" w:rsidRDefault="00B030E8" w:rsidP="005F0635">
      <w:pPr>
        <w:spacing w:after="0" w:line="240" w:lineRule="auto"/>
        <w:ind w:firstLine="567"/>
        <w:jc w:val="both"/>
        <w:rPr>
          <w:rFonts w:ascii="Times New Roman" w:hAnsi="Times New Roman"/>
          <w:sz w:val="28"/>
          <w:szCs w:val="28"/>
        </w:rPr>
      </w:pPr>
    </w:p>
    <w:p w14:paraId="373CD2D0" w14:textId="3370436A" w:rsidR="00B030E8" w:rsidRDefault="00B030E8" w:rsidP="005F0635">
      <w:pPr>
        <w:spacing w:after="0" w:line="240" w:lineRule="auto"/>
        <w:ind w:firstLine="567"/>
        <w:jc w:val="both"/>
        <w:rPr>
          <w:rFonts w:ascii="Times New Roman" w:hAnsi="Times New Roman"/>
          <w:sz w:val="28"/>
          <w:szCs w:val="28"/>
        </w:rPr>
      </w:pPr>
    </w:p>
    <w:p w14:paraId="2EABE463" w14:textId="77777777" w:rsidR="00365482" w:rsidRDefault="00365482" w:rsidP="005F0635">
      <w:pPr>
        <w:spacing w:after="0" w:line="240" w:lineRule="auto"/>
        <w:ind w:firstLine="567"/>
        <w:jc w:val="both"/>
        <w:rPr>
          <w:rFonts w:ascii="Times New Roman" w:hAnsi="Times New Roman"/>
          <w:sz w:val="28"/>
          <w:szCs w:val="28"/>
        </w:rPr>
      </w:pPr>
    </w:p>
    <w:p w14:paraId="3802AD12" w14:textId="77777777" w:rsidR="00365482" w:rsidRDefault="00365482" w:rsidP="005F0635">
      <w:pPr>
        <w:spacing w:after="0" w:line="240" w:lineRule="auto"/>
        <w:ind w:firstLine="567"/>
        <w:jc w:val="both"/>
        <w:rPr>
          <w:rFonts w:ascii="Times New Roman" w:hAnsi="Times New Roman"/>
          <w:sz w:val="28"/>
          <w:szCs w:val="28"/>
        </w:rPr>
      </w:pPr>
    </w:p>
    <w:p w14:paraId="431A45E8" w14:textId="77777777" w:rsidR="00365482" w:rsidRDefault="00365482" w:rsidP="005F0635">
      <w:pPr>
        <w:spacing w:after="0" w:line="240" w:lineRule="auto"/>
        <w:ind w:firstLine="567"/>
        <w:jc w:val="both"/>
        <w:rPr>
          <w:rFonts w:ascii="Times New Roman" w:hAnsi="Times New Roman"/>
          <w:sz w:val="28"/>
          <w:szCs w:val="28"/>
        </w:rPr>
      </w:pPr>
    </w:p>
    <w:p w14:paraId="19F905BE" w14:textId="77777777" w:rsidR="00365482" w:rsidRDefault="00365482" w:rsidP="005F0635">
      <w:pPr>
        <w:spacing w:after="0" w:line="240" w:lineRule="auto"/>
        <w:ind w:firstLine="567"/>
        <w:jc w:val="both"/>
        <w:rPr>
          <w:rFonts w:ascii="Times New Roman" w:hAnsi="Times New Roman"/>
          <w:sz w:val="28"/>
          <w:szCs w:val="28"/>
        </w:rPr>
      </w:pPr>
    </w:p>
    <w:p w14:paraId="0E4E839D" w14:textId="77777777" w:rsidR="00365482" w:rsidRDefault="00365482" w:rsidP="005F0635">
      <w:pPr>
        <w:spacing w:after="0" w:line="240" w:lineRule="auto"/>
        <w:ind w:firstLine="567"/>
        <w:jc w:val="both"/>
        <w:rPr>
          <w:rFonts w:ascii="Times New Roman" w:hAnsi="Times New Roman"/>
          <w:sz w:val="28"/>
          <w:szCs w:val="28"/>
        </w:rPr>
      </w:pPr>
    </w:p>
    <w:p w14:paraId="4960B352" w14:textId="77777777" w:rsidR="00365482" w:rsidRDefault="00365482" w:rsidP="005F0635">
      <w:pPr>
        <w:spacing w:after="0" w:line="240" w:lineRule="auto"/>
        <w:ind w:firstLine="567"/>
        <w:jc w:val="both"/>
        <w:rPr>
          <w:rFonts w:ascii="Times New Roman" w:hAnsi="Times New Roman"/>
          <w:sz w:val="28"/>
          <w:szCs w:val="28"/>
        </w:rPr>
      </w:pPr>
    </w:p>
    <w:p w14:paraId="3CF3AF81" w14:textId="77777777" w:rsidR="00365482" w:rsidRDefault="00365482" w:rsidP="005F0635">
      <w:pPr>
        <w:spacing w:after="0" w:line="240" w:lineRule="auto"/>
        <w:ind w:firstLine="567"/>
        <w:jc w:val="both"/>
        <w:rPr>
          <w:rFonts w:ascii="Times New Roman" w:hAnsi="Times New Roman"/>
          <w:sz w:val="28"/>
          <w:szCs w:val="28"/>
        </w:rPr>
      </w:pPr>
    </w:p>
    <w:p w14:paraId="11E6200C" w14:textId="77777777" w:rsidR="00365482" w:rsidRDefault="00365482" w:rsidP="005F0635">
      <w:pPr>
        <w:spacing w:after="0" w:line="240" w:lineRule="auto"/>
        <w:ind w:firstLine="567"/>
        <w:jc w:val="both"/>
        <w:rPr>
          <w:rFonts w:ascii="Times New Roman" w:hAnsi="Times New Roman"/>
          <w:sz w:val="28"/>
          <w:szCs w:val="28"/>
        </w:rPr>
      </w:pPr>
    </w:p>
    <w:p w14:paraId="6B7D10AF" w14:textId="77777777" w:rsidR="00365482" w:rsidRDefault="00365482" w:rsidP="005F0635">
      <w:pPr>
        <w:spacing w:after="0" w:line="240" w:lineRule="auto"/>
        <w:ind w:firstLine="567"/>
        <w:jc w:val="both"/>
        <w:rPr>
          <w:rFonts w:ascii="Times New Roman" w:hAnsi="Times New Roman"/>
          <w:sz w:val="28"/>
          <w:szCs w:val="28"/>
        </w:rPr>
      </w:pPr>
    </w:p>
    <w:p w14:paraId="748BACEB" w14:textId="77777777" w:rsidR="00365482" w:rsidRDefault="00365482" w:rsidP="005F0635">
      <w:pPr>
        <w:spacing w:after="0" w:line="240" w:lineRule="auto"/>
        <w:ind w:firstLine="567"/>
        <w:jc w:val="both"/>
        <w:rPr>
          <w:rFonts w:ascii="Times New Roman" w:hAnsi="Times New Roman"/>
          <w:sz w:val="28"/>
          <w:szCs w:val="28"/>
        </w:rPr>
      </w:pPr>
    </w:p>
    <w:p w14:paraId="13F8E84C" w14:textId="77777777" w:rsidR="00365482" w:rsidRDefault="00365482" w:rsidP="005F0635">
      <w:pPr>
        <w:spacing w:after="0" w:line="240" w:lineRule="auto"/>
        <w:ind w:firstLine="567"/>
        <w:jc w:val="both"/>
        <w:rPr>
          <w:rFonts w:ascii="Times New Roman" w:hAnsi="Times New Roman"/>
          <w:sz w:val="28"/>
          <w:szCs w:val="28"/>
        </w:rPr>
      </w:pPr>
    </w:p>
    <w:p w14:paraId="1238266A" w14:textId="77777777" w:rsidR="00365482" w:rsidRDefault="00365482" w:rsidP="005F0635">
      <w:pPr>
        <w:spacing w:after="0" w:line="240" w:lineRule="auto"/>
        <w:ind w:firstLine="567"/>
        <w:jc w:val="both"/>
        <w:rPr>
          <w:rFonts w:ascii="Times New Roman" w:hAnsi="Times New Roman"/>
          <w:sz w:val="28"/>
          <w:szCs w:val="28"/>
        </w:rPr>
      </w:pPr>
    </w:p>
    <w:p w14:paraId="4FE1E031" w14:textId="77777777" w:rsidR="00365482" w:rsidRDefault="00365482" w:rsidP="005F0635">
      <w:pPr>
        <w:spacing w:after="0" w:line="240" w:lineRule="auto"/>
        <w:ind w:firstLine="567"/>
        <w:jc w:val="both"/>
        <w:rPr>
          <w:rFonts w:ascii="Times New Roman" w:hAnsi="Times New Roman"/>
          <w:sz w:val="28"/>
          <w:szCs w:val="28"/>
        </w:rPr>
      </w:pPr>
    </w:p>
    <w:p w14:paraId="0B773262" w14:textId="77777777" w:rsidR="00365482" w:rsidRDefault="00365482" w:rsidP="005F0635">
      <w:pPr>
        <w:spacing w:after="0" w:line="240" w:lineRule="auto"/>
        <w:ind w:firstLine="567"/>
        <w:jc w:val="both"/>
        <w:rPr>
          <w:rFonts w:ascii="Times New Roman" w:hAnsi="Times New Roman"/>
          <w:sz w:val="28"/>
          <w:szCs w:val="28"/>
        </w:rPr>
      </w:pPr>
    </w:p>
    <w:p w14:paraId="53C1E39A" w14:textId="77777777" w:rsidR="00365482" w:rsidRDefault="00365482" w:rsidP="005F0635">
      <w:pPr>
        <w:spacing w:after="0" w:line="240" w:lineRule="auto"/>
        <w:ind w:firstLine="567"/>
        <w:jc w:val="both"/>
        <w:rPr>
          <w:rFonts w:ascii="Times New Roman" w:hAnsi="Times New Roman"/>
          <w:sz w:val="28"/>
          <w:szCs w:val="28"/>
        </w:rPr>
      </w:pPr>
    </w:p>
    <w:p w14:paraId="0FA5D6CD" w14:textId="77777777" w:rsidR="00365482" w:rsidRDefault="00365482" w:rsidP="005F0635">
      <w:pPr>
        <w:spacing w:after="0" w:line="240" w:lineRule="auto"/>
        <w:ind w:firstLine="567"/>
        <w:jc w:val="both"/>
        <w:rPr>
          <w:rFonts w:ascii="Times New Roman" w:hAnsi="Times New Roman"/>
          <w:sz w:val="28"/>
          <w:szCs w:val="28"/>
        </w:rPr>
      </w:pPr>
    </w:p>
    <w:p w14:paraId="4E345F23" w14:textId="77777777" w:rsidR="00365482" w:rsidRDefault="00365482" w:rsidP="005F0635">
      <w:pPr>
        <w:spacing w:after="0" w:line="240" w:lineRule="auto"/>
        <w:ind w:firstLine="567"/>
        <w:jc w:val="both"/>
        <w:rPr>
          <w:rFonts w:ascii="Times New Roman" w:hAnsi="Times New Roman"/>
          <w:sz w:val="28"/>
          <w:szCs w:val="28"/>
        </w:rPr>
      </w:pPr>
    </w:p>
    <w:p w14:paraId="154F4830" w14:textId="77777777" w:rsidR="00365482" w:rsidRDefault="00365482" w:rsidP="005F0635">
      <w:pPr>
        <w:spacing w:after="0" w:line="240" w:lineRule="auto"/>
        <w:ind w:firstLine="567"/>
        <w:jc w:val="both"/>
        <w:rPr>
          <w:rFonts w:ascii="Times New Roman" w:hAnsi="Times New Roman"/>
          <w:sz w:val="28"/>
          <w:szCs w:val="28"/>
        </w:rPr>
      </w:pPr>
    </w:p>
    <w:p w14:paraId="62A8E7A8" w14:textId="77777777" w:rsidR="00365482" w:rsidRDefault="00365482" w:rsidP="005F0635">
      <w:pPr>
        <w:spacing w:after="0" w:line="240" w:lineRule="auto"/>
        <w:ind w:firstLine="567"/>
        <w:jc w:val="both"/>
        <w:rPr>
          <w:rFonts w:ascii="Times New Roman" w:hAnsi="Times New Roman"/>
          <w:sz w:val="28"/>
          <w:szCs w:val="28"/>
        </w:rPr>
      </w:pPr>
    </w:p>
    <w:p w14:paraId="24071044" w14:textId="77777777" w:rsidR="00365482" w:rsidRDefault="00365482" w:rsidP="005F0635">
      <w:pPr>
        <w:spacing w:after="0" w:line="240" w:lineRule="auto"/>
        <w:ind w:firstLine="567"/>
        <w:jc w:val="both"/>
        <w:rPr>
          <w:rFonts w:ascii="Times New Roman" w:hAnsi="Times New Roman"/>
          <w:sz w:val="28"/>
          <w:szCs w:val="28"/>
        </w:rPr>
      </w:pPr>
    </w:p>
    <w:p w14:paraId="4A4746FC" w14:textId="77777777" w:rsidR="00365482" w:rsidRDefault="00365482" w:rsidP="005F0635">
      <w:pPr>
        <w:spacing w:after="0" w:line="240" w:lineRule="auto"/>
        <w:ind w:firstLine="567"/>
        <w:jc w:val="both"/>
        <w:rPr>
          <w:rFonts w:ascii="Times New Roman" w:hAnsi="Times New Roman"/>
          <w:sz w:val="28"/>
          <w:szCs w:val="28"/>
        </w:rPr>
      </w:pPr>
    </w:p>
    <w:p w14:paraId="29B8AEEA" w14:textId="77777777" w:rsidR="00365482" w:rsidRDefault="00365482" w:rsidP="005F0635">
      <w:pPr>
        <w:spacing w:after="0" w:line="240" w:lineRule="auto"/>
        <w:ind w:firstLine="567"/>
        <w:jc w:val="both"/>
        <w:rPr>
          <w:rFonts w:ascii="Times New Roman" w:hAnsi="Times New Roman"/>
          <w:sz w:val="28"/>
          <w:szCs w:val="28"/>
        </w:rPr>
      </w:pPr>
    </w:p>
    <w:p w14:paraId="03FEBF90" w14:textId="77777777" w:rsidR="00365482" w:rsidRDefault="00365482" w:rsidP="005F0635">
      <w:pPr>
        <w:spacing w:after="0" w:line="240" w:lineRule="auto"/>
        <w:ind w:firstLine="567"/>
        <w:jc w:val="both"/>
        <w:rPr>
          <w:rFonts w:ascii="Times New Roman" w:hAnsi="Times New Roman"/>
          <w:sz w:val="28"/>
          <w:szCs w:val="28"/>
        </w:rPr>
      </w:pPr>
    </w:p>
    <w:p w14:paraId="415B79A5" w14:textId="77777777" w:rsidR="00365482" w:rsidRDefault="00365482" w:rsidP="005F0635">
      <w:pPr>
        <w:spacing w:after="0" w:line="240" w:lineRule="auto"/>
        <w:ind w:firstLine="567"/>
        <w:jc w:val="both"/>
        <w:rPr>
          <w:rFonts w:ascii="Times New Roman" w:hAnsi="Times New Roman"/>
          <w:sz w:val="28"/>
          <w:szCs w:val="28"/>
        </w:rPr>
      </w:pPr>
    </w:p>
    <w:p w14:paraId="2C206E73" w14:textId="77777777" w:rsidR="00365482" w:rsidRDefault="00365482" w:rsidP="005F0635">
      <w:pPr>
        <w:spacing w:after="0" w:line="240" w:lineRule="auto"/>
        <w:ind w:firstLine="567"/>
        <w:jc w:val="both"/>
        <w:rPr>
          <w:rFonts w:ascii="Times New Roman" w:hAnsi="Times New Roman"/>
          <w:sz w:val="28"/>
          <w:szCs w:val="28"/>
        </w:rPr>
      </w:pPr>
    </w:p>
    <w:p w14:paraId="13838D98" w14:textId="77777777" w:rsidR="00365482" w:rsidRDefault="00365482" w:rsidP="005F0635">
      <w:pPr>
        <w:spacing w:after="0" w:line="240" w:lineRule="auto"/>
        <w:ind w:firstLine="567"/>
        <w:jc w:val="both"/>
        <w:rPr>
          <w:rFonts w:ascii="Times New Roman" w:hAnsi="Times New Roman"/>
          <w:sz w:val="28"/>
          <w:szCs w:val="28"/>
        </w:rPr>
      </w:pPr>
    </w:p>
    <w:p w14:paraId="5EDD0D18" w14:textId="77777777" w:rsidR="00365482" w:rsidRDefault="00365482" w:rsidP="005F0635">
      <w:pPr>
        <w:spacing w:after="0" w:line="240" w:lineRule="auto"/>
        <w:ind w:firstLine="567"/>
        <w:jc w:val="both"/>
        <w:rPr>
          <w:rFonts w:ascii="Times New Roman" w:hAnsi="Times New Roman"/>
          <w:sz w:val="28"/>
          <w:szCs w:val="28"/>
        </w:rPr>
      </w:pPr>
    </w:p>
    <w:p w14:paraId="44AE01E9" w14:textId="77777777" w:rsidR="00365482" w:rsidRDefault="00365482" w:rsidP="005F0635">
      <w:pPr>
        <w:spacing w:after="0" w:line="240" w:lineRule="auto"/>
        <w:ind w:firstLine="567"/>
        <w:jc w:val="both"/>
        <w:rPr>
          <w:rFonts w:ascii="Times New Roman" w:hAnsi="Times New Roman"/>
          <w:sz w:val="28"/>
          <w:szCs w:val="28"/>
        </w:rPr>
      </w:pPr>
    </w:p>
    <w:p w14:paraId="35BC5A69" w14:textId="77777777" w:rsidR="00365482" w:rsidRDefault="00365482" w:rsidP="005F0635">
      <w:pPr>
        <w:spacing w:after="0" w:line="240" w:lineRule="auto"/>
        <w:ind w:firstLine="567"/>
        <w:jc w:val="both"/>
        <w:rPr>
          <w:rFonts w:ascii="Times New Roman" w:hAnsi="Times New Roman"/>
          <w:sz w:val="28"/>
          <w:szCs w:val="28"/>
        </w:rPr>
      </w:pPr>
    </w:p>
    <w:p w14:paraId="399F7F1D" w14:textId="77777777" w:rsidR="002A4B96" w:rsidRDefault="002A4B96" w:rsidP="00B030E8">
      <w:pPr>
        <w:spacing w:after="0" w:line="240" w:lineRule="auto"/>
        <w:ind w:left="4536" w:firstLine="851"/>
        <w:jc w:val="both"/>
        <w:rPr>
          <w:rFonts w:ascii="Times New Roman" w:hAnsi="Times New Roman"/>
          <w:sz w:val="24"/>
          <w:szCs w:val="24"/>
        </w:rPr>
      </w:pPr>
    </w:p>
    <w:p w14:paraId="6AB0BB4D" w14:textId="0B9F39F6" w:rsidR="00C05A62" w:rsidRPr="003B2EB7" w:rsidRDefault="00C05A62" w:rsidP="00C05A62">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lastRenderedPageBreak/>
        <w:t xml:space="preserve">Приложение </w:t>
      </w:r>
      <w:r w:rsidR="00075C2B">
        <w:rPr>
          <w:rFonts w:ascii="Times New Roman" w:hAnsi="Times New Roman"/>
          <w:sz w:val="24"/>
          <w:szCs w:val="24"/>
        </w:rPr>
        <w:t>3</w:t>
      </w:r>
    </w:p>
    <w:p w14:paraId="190E6120" w14:textId="77777777" w:rsidR="00C05A62" w:rsidRPr="003B2EB7" w:rsidRDefault="00C05A62" w:rsidP="00C05A62">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к Положению о порядке и условиях </w:t>
      </w:r>
    </w:p>
    <w:p w14:paraId="57B0CE88" w14:textId="77777777" w:rsidR="00C05A62" w:rsidRPr="003B2EB7" w:rsidRDefault="00C05A62" w:rsidP="00C05A62">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проведения региональн</w:t>
      </w:r>
      <w:r>
        <w:rPr>
          <w:rFonts w:ascii="Times New Roman" w:hAnsi="Times New Roman"/>
          <w:sz w:val="24"/>
          <w:szCs w:val="24"/>
        </w:rPr>
        <w:t>ых этапов</w:t>
      </w:r>
      <w:r w:rsidRPr="003B2EB7">
        <w:rPr>
          <w:rFonts w:ascii="Times New Roman" w:hAnsi="Times New Roman"/>
          <w:sz w:val="24"/>
          <w:szCs w:val="24"/>
        </w:rPr>
        <w:t xml:space="preserve"> </w:t>
      </w:r>
    </w:p>
    <w:p w14:paraId="34F0234E" w14:textId="77777777" w:rsidR="00C05A62" w:rsidRPr="003B2EB7" w:rsidRDefault="00C05A62" w:rsidP="00C05A62">
      <w:pPr>
        <w:spacing w:after="0" w:line="240" w:lineRule="auto"/>
        <w:ind w:left="5387"/>
        <w:jc w:val="both"/>
        <w:rPr>
          <w:rFonts w:ascii="Times New Roman" w:hAnsi="Times New Roman"/>
          <w:sz w:val="24"/>
          <w:szCs w:val="24"/>
        </w:rPr>
      </w:pPr>
      <w:r w:rsidRPr="003B2EB7">
        <w:rPr>
          <w:rFonts w:ascii="Times New Roman" w:hAnsi="Times New Roman"/>
          <w:sz w:val="24"/>
          <w:szCs w:val="24"/>
        </w:rPr>
        <w:t>Всер</w:t>
      </w:r>
      <w:r>
        <w:rPr>
          <w:rFonts w:ascii="Times New Roman" w:hAnsi="Times New Roman"/>
          <w:sz w:val="24"/>
          <w:szCs w:val="24"/>
        </w:rPr>
        <w:t xml:space="preserve">оссийского конкурса среди </w:t>
      </w:r>
      <w:r w:rsidRPr="003B2EB7">
        <w:rPr>
          <w:rFonts w:ascii="Times New Roman" w:hAnsi="Times New Roman"/>
          <w:sz w:val="24"/>
          <w:szCs w:val="24"/>
        </w:rPr>
        <w:t xml:space="preserve">педагогических работников системы </w:t>
      </w:r>
    </w:p>
    <w:p w14:paraId="7B873063" w14:textId="77777777" w:rsidR="00C05A62" w:rsidRPr="003B2EB7" w:rsidRDefault="00C05A62" w:rsidP="00C05A62">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среднего профессионального </w:t>
      </w:r>
    </w:p>
    <w:p w14:paraId="0C5849FE" w14:textId="77777777" w:rsidR="00C05A62" w:rsidRDefault="00C05A62" w:rsidP="00C05A62">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образования «Мастер года»</w:t>
      </w:r>
    </w:p>
    <w:p w14:paraId="3D5C9A34" w14:textId="5C896B02" w:rsidR="002A4B96" w:rsidRDefault="00C05A62" w:rsidP="00C05A62">
      <w:pPr>
        <w:spacing w:after="0" w:line="240" w:lineRule="auto"/>
        <w:ind w:left="5387"/>
        <w:jc w:val="both"/>
        <w:rPr>
          <w:rFonts w:ascii="Times New Roman" w:hAnsi="Times New Roman"/>
          <w:sz w:val="24"/>
          <w:szCs w:val="24"/>
        </w:rPr>
      </w:pPr>
      <w:r>
        <w:rPr>
          <w:rFonts w:ascii="Times New Roman" w:hAnsi="Times New Roman"/>
          <w:sz w:val="24"/>
          <w:szCs w:val="24"/>
        </w:rPr>
        <w:t>от «___</w:t>
      </w:r>
      <w:r w:rsidR="002A4B96">
        <w:rPr>
          <w:rFonts w:ascii="Times New Roman" w:hAnsi="Times New Roman"/>
          <w:sz w:val="24"/>
          <w:szCs w:val="24"/>
        </w:rPr>
        <w:t>__</w:t>
      </w:r>
      <w:r>
        <w:rPr>
          <w:rFonts w:ascii="Times New Roman" w:hAnsi="Times New Roman"/>
          <w:sz w:val="24"/>
          <w:szCs w:val="24"/>
        </w:rPr>
        <w:t>» _____</w:t>
      </w:r>
      <w:r w:rsidR="002A4B96">
        <w:rPr>
          <w:rFonts w:ascii="Times New Roman" w:hAnsi="Times New Roman"/>
          <w:sz w:val="24"/>
          <w:szCs w:val="24"/>
        </w:rPr>
        <w:t>_____2026</w:t>
      </w:r>
      <w:r>
        <w:rPr>
          <w:rFonts w:ascii="Times New Roman" w:hAnsi="Times New Roman"/>
          <w:sz w:val="24"/>
          <w:szCs w:val="24"/>
        </w:rPr>
        <w:t xml:space="preserve"> г. </w:t>
      </w:r>
    </w:p>
    <w:p w14:paraId="321B4AD9" w14:textId="378F0F1D" w:rsidR="00C05A62" w:rsidRDefault="00C05A62" w:rsidP="00C05A62">
      <w:pPr>
        <w:spacing w:after="0" w:line="240" w:lineRule="auto"/>
        <w:ind w:left="5387"/>
        <w:jc w:val="both"/>
        <w:rPr>
          <w:rFonts w:ascii="Times New Roman" w:hAnsi="Times New Roman"/>
          <w:sz w:val="24"/>
          <w:szCs w:val="24"/>
        </w:rPr>
      </w:pPr>
      <w:r>
        <w:rPr>
          <w:rFonts w:ascii="Times New Roman" w:hAnsi="Times New Roman"/>
          <w:sz w:val="24"/>
          <w:szCs w:val="24"/>
        </w:rPr>
        <w:t xml:space="preserve">№ </w:t>
      </w:r>
      <w:r w:rsidR="002A4B96">
        <w:rPr>
          <w:rFonts w:ascii="Times New Roman" w:hAnsi="Times New Roman"/>
          <w:sz w:val="24"/>
          <w:szCs w:val="24"/>
        </w:rPr>
        <w:t>____________</w:t>
      </w:r>
      <w:r>
        <w:rPr>
          <w:rFonts w:ascii="Times New Roman" w:hAnsi="Times New Roman"/>
          <w:sz w:val="24"/>
          <w:szCs w:val="24"/>
        </w:rPr>
        <w:t>___________</w:t>
      </w:r>
    </w:p>
    <w:p w14:paraId="1C3FA87A" w14:textId="0692A7C1" w:rsidR="00C05A62" w:rsidRDefault="00C05A62" w:rsidP="005E242E">
      <w:pPr>
        <w:spacing w:after="0" w:line="240" w:lineRule="auto"/>
        <w:jc w:val="both"/>
        <w:rPr>
          <w:rFonts w:ascii="Times New Roman" w:hAnsi="Times New Roman"/>
          <w:sz w:val="24"/>
          <w:szCs w:val="24"/>
        </w:rPr>
      </w:pPr>
    </w:p>
    <w:p w14:paraId="7BA3C1ED" w14:textId="13B264DD" w:rsidR="00354FC4" w:rsidRPr="00354FC4" w:rsidRDefault="00354FC4" w:rsidP="00C05A62">
      <w:pPr>
        <w:spacing w:after="0" w:line="240" w:lineRule="auto"/>
        <w:jc w:val="both"/>
        <w:rPr>
          <w:rFonts w:ascii="Times New Roman" w:hAnsi="Times New Roman"/>
          <w:sz w:val="24"/>
          <w:szCs w:val="24"/>
        </w:rPr>
      </w:pPr>
    </w:p>
    <w:p w14:paraId="1F5610B8" w14:textId="43CC20A9" w:rsidR="005E242E" w:rsidRDefault="00354FC4" w:rsidP="005E242E">
      <w:pPr>
        <w:spacing w:after="0" w:line="240" w:lineRule="auto"/>
        <w:ind w:firstLine="567"/>
        <w:jc w:val="center"/>
        <w:rPr>
          <w:rFonts w:ascii="Times New Roman" w:hAnsi="Times New Roman"/>
          <w:b/>
          <w:bCs/>
          <w:sz w:val="24"/>
          <w:szCs w:val="24"/>
        </w:rPr>
      </w:pPr>
      <w:r w:rsidRPr="00354FC4">
        <w:rPr>
          <w:rFonts w:ascii="Times New Roman" w:hAnsi="Times New Roman"/>
          <w:b/>
          <w:bCs/>
          <w:sz w:val="24"/>
          <w:szCs w:val="24"/>
        </w:rPr>
        <w:t>Портфолио</w:t>
      </w:r>
      <w:r w:rsidR="005E242E">
        <w:rPr>
          <w:rFonts w:ascii="Times New Roman" w:hAnsi="Times New Roman"/>
          <w:b/>
          <w:bCs/>
          <w:sz w:val="24"/>
          <w:szCs w:val="24"/>
        </w:rPr>
        <w:t xml:space="preserve"> </w:t>
      </w:r>
      <w:r w:rsidRPr="00354FC4">
        <w:rPr>
          <w:rFonts w:ascii="Times New Roman" w:hAnsi="Times New Roman"/>
          <w:b/>
          <w:bCs/>
          <w:sz w:val="24"/>
          <w:szCs w:val="24"/>
        </w:rPr>
        <w:t xml:space="preserve">участника </w:t>
      </w:r>
    </w:p>
    <w:p w14:paraId="1F52F730" w14:textId="77777777" w:rsidR="005E242E" w:rsidRDefault="00354FC4" w:rsidP="005E242E">
      <w:pPr>
        <w:spacing w:after="0" w:line="240" w:lineRule="auto"/>
        <w:ind w:firstLine="567"/>
        <w:jc w:val="center"/>
        <w:rPr>
          <w:rFonts w:ascii="Times New Roman" w:hAnsi="Times New Roman"/>
          <w:b/>
          <w:sz w:val="24"/>
          <w:szCs w:val="24"/>
        </w:rPr>
      </w:pPr>
      <w:r w:rsidRPr="00354FC4">
        <w:rPr>
          <w:rFonts w:ascii="Times New Roman" w:hAnsi="Times New Roman"/>
          <w:b/>
          <w:bCs/>
          <w:sz w:val="24"/>
          <w:szCs w:val="24"/>
        </w:rPr>
        <w:t>Всероссийского конкурса</w:t>
      </w:r>
      <w:r w:rsidR="00C05A62" w:rsidRPr="00C05A62">
        <w:rPr>
          <w:rFonts w:ascii="Times New Roman" w:hAnsi="Times New Roman"/>
          <w:sz w:val="24"/>
          <w:szCs w:val="24"/>
        </w:rPr>
        <w:t xml:space="preserve"> </w:t>
      </w:r>
      <w:r w:rsidR="00C05A62" w:rsidRPr="005E242E">
        <w:rPr>
          <w:rFonts w:ascii="Times New Roman" w:hAnsi="Times New Roman"/>
          <w:b/>
          <w:sz w:val="24"/>
          <w:szCs w:val="24"/>
        </w:rPr>
        <w:t xml:space="preserve">среди педагогических работников системы </w:t>
      </w:r>
    </w:p>
    <w:p w14:paraId="27CD13CF" w14:textId="70AFB22A" w:rsidR="00354FC4" w:rsidRPr="00354FC4" w:rsidRDefault="00C05A62" w:rsidP="005E242E">
      <w:pPr>
        <w:spacing w:after="0" w:line="240" w:lineRule="auto"/>
        <w:ind w:firstLine="567"/>
        <w:jc w:val="center"/>
        <w:rPr>
          <w:rFonts w:ascii="Times New Roman" w:hAnsi="Times New Roman"/>
          <w:sz w:val="24"/>
          <w:szCs w:val="24"/>
        </w:rPr>
      </w:pPr>
      <w:r w:rsidRPr="005E242E">
        <w:rPr>
          <w:rFonts w:ascii="Times New Roman" w:hAnsi="Times New Roman"/>
          <w:b/>
          <w:sz w:val="24"/>
          <w:szCs w:val="24"/>
        </w:rPr>
        <w:t>среднего профессионального образования</w:t>
      </w:r>
      <w:r w:rsidR="00354FC4" w:rsidRPr="00354FC4">
        <w:rPr>
          <w:rFonts w:ascii="Times New Roman" w:hAnsi="Times New Roman"/>
          <w:b/>
          <w:bCs/>
          <w:sz w:val="24"/>
          <w:szCs w:val="24"/>
        </w:rPr>
        <w:t xml:space="preserve"> «Мастер года</w:t>
      </w:r>
      <w:r w:rsidR="00354FC4" w:rsidRPr="00354FC4">
        <w:rPr>
          <w:rFonts w:ascii="Times New Roman" w:hAnsi="Times New Roman"/>
          <w:sz w:val="24"/>
          <w:szCs w:val="24"/>
        </w:rPr>
        <w:t>»</w:t>
      </w:r>
    </w:p>
    <w:p w14:paraId="017DA30D" w14:textId="77777777" w:rsidR="00354FC4" w:rsidRPr="00354FC4" w:rsidRDefault="00354FC4" w:rsidP="00354FC4">
      <w:pPr>
        <w:spacing w:after="0" w:line="240" w:lineRule="auto"/>
        <w:ind w:firstLine="567"/>
        <w:jc w:val="both"/>
        <w:rPr>
          <w:rFonts w:ascii="Times New Roman" w:hAnsi="Times New Roman"/>
          <w:sz w:val="24"/>
          <w:szCs w:val="24"/>
        </w:rPr>
      </w:pPr>
    </w:p>
    <w:p w14:paraId="4BE4DBB3" w14:textId="5ED0280C" w:rsidR="00354FC4" w:rsidRPr="00354FC4" w:rsidRDefault="00354FC4" w:rsidP="00354FC4">
      <w:pPr>
        <w:spacing w:after="0" w:line="240" w:lineRule="auto"/>
        <w:ind w:firstLine="567"/>
        <w:jc w:val="both"/>
        <w:rPr>
          <w:rFonts w:ascii="Times New Roman" w:hAnsi="Times New Roman"/>
          <w:sz w:val="24"/>
          <w:szCs w:val="24"/>
        </w:rPr>
      </w:pPr>
      <w:r w:rsidRPr="00354FC4">
        <w:rPr>
          <w:rFonts w:ascii="Times New Roman" w:hAnsi="Times New Roman"/>
          <w:sz w:val="24"/>
          <w:szCs w:val="24"/>
        </w:rPr>
        <w:t>_________________________________________________________________________</w:t>
      </w:r>
    </w:p>
    <w:p w14:paraId="25CD41CA" w14:textId="77777777" w:rsidR="00354FC4" w:rsidRPr="00354FC4" w:rsidRDefault="00354FC4" w:rsidP="005E242E">
      <w:pPr>
        <w:spacing w:after="0" w:line="240" w:lineRule="auto"/>
        <w:ind w:firstLine="567"/>
        <w:jc w:val="center"/>
        <w:rPr>
          <w:rFonts w:ascii="Times New Roman" w:hAnsi="Times New Roman"/>
          <w:sz w:val="24"/>
          <w:szCs w:val="24"/>
        </w:rPr>
      </w:pPr>
      <w:r w:rsidRPr="00354FC4">
        <w:rPr>
          <w:rFonts w:ascii="Times New Roman" w:hAnsi="Times New Roman"/>
          <w:sz w:val="24"/>
          <w:szCs w:val="24"/>
        </w:rPr>
        <w:t>(ФИО)</w:t>
      </w:r>
    </w:p>
    <w:p w14:paraId="4E61A691" w14:textId="0F54A619" w:rsidR="00354FC4" w:rsidRPr="00354FC4" w:rsidRDefault="00354FC4" w:rsidP="00354FC4">
      <w:pPr>
        <w:spacing w:after="0" w:line="240" w:lineRule="auto"/>
        <w:ind w:firstLine="567"/>
        <w:jc w:val="both"/>
        <w:rPr>
          <w:rFonts w:ascii="Times New Roman" w:hAnsi="Times New Roman"/>
          <w:sz w:val="24"/>
          <w:szCs w:val="24"/>
        </w:rPr>
      </w:pPr>
      <w:r w:rsidRPr="00354FC4">
        <w:rPr>
          <w:rFonts w:ascii="Times New Roman" w:hAnsi="Times New Roman"/>
          <w:sz w:val="24"/>
          <w:szCs w:val="24"/>
        </w:rPr>
        <w:t>_________________________________________________________________________</w:t>
      </w:r>
    </w:p>
    <w:p w14:paraId="133FEDC2" w14:textId="77777777" w:rsidR="00354FC4" w:rsidRPr="005E242E" w:rsidRDefault="00354FC4" w:rsidP="005E242E">
      <w:pPr>
        <w:spacing w:after="0" w:line="240" w:lineRule="auto"/>
        <w:ind w:firstLine="567"/>
        <w:jc w:val="center"/>
        <w:rPr>
          <w:rFonts w:ascii="Times New Roman" w:hAnsi="Times New Roman"/>
          <w:sz w:val="18"/>
          <w:szCs w:val="18"/>
        </w:rPr>
      </w:pPr>
      <w:r w:rsidRPr="005E242E">
        <w:rPr>
          <w:rFonts w:ascii="Times New Roman" w:hAnsi="Times New Roman"/>
          <w:sz w:val="18"/>
          <w:szCs w:val="18"/>
        </w:rPr>
        <w:t>(должность, наименование профессиональной образовательной организации)</w:t>
      </w:r>
    </w:p>
    <w:p w14:paraId="1690E03B" w14:textId="77777777" w:rsidR="00354FC4" w:rsidRDefault="00354FC4" w:rsidP="00354FC4">
      <w:pPr>
        <w:spacing w:after="0" w:line="240" w:lineRule="auto"/>
        <w:ind w:firstLine="567"/>
        <w:jc w:val="both"/>
        <w:rPr>
          <w:rFonts w:ascii="Times New Roman" w:hAnsi="Times New Roman"/>
          <w:sz w:val="24"/>
          <w:szCs w:val="24"/>
        </w:rPr>
      </w:pPr>
    </w:p>
    <w:tbl>
      <w:tblPr>
        <w:tblStyle w:val="a8"/>
        <w:tblW w:w="0" w:type="auto"/>
        <w:tblLook w:val="04A0" w:firstRow="1" w:lastRow="0" w:firstColumn="1" w:lastColumn="0" w:noHBand="0" w:noVBand="1"/>
      </w:tblPr>
      <w:tblGrid>
        <w:gridCol w:w="4106"/>
        <w:gridCol w:w="3402"/>
        <w:gridCol w:w="2268"/>
      </w:tblGrid>
      <w:tr w:rsidR="00354FC4" w14:paraId="6D7A9BD3" w14:textId="77777777" w:rsidTr="005E242E">
        <w:tc>
          <w:tcPr>
            <w:tcW w:w="4106" w:type="dxa"/>
          </w:tcPr>
          <w:p w14:paraId="3AD19572" w14:textId="77777777" w:rsidR="00354FC4" w:rsidRPr="00354FC4" w:rsidRDefault="00354FC4" w:rsidP="00354FC4">
            <w:pPr>
              <w:ind w:firstLine="34"/>
              <w:jc w:val="center"/>
              <w:rPr>
                <w:rFonts w:ascii="Times New Roman" w:hAnsi="Times New Roman"/>
                <w:b/>
                <w:bCs/>
                <w:sz w:val="24"/>
                <w:szCs w:val="24"/>
              </w:rPr>
            </w:pPr>
            <w:r w:rsidRPr="00354FC4">
              <w:rPr>
                <w:rFonts w:ascii="Times New Roman" w:hAnsi="Times New Roman"/>
                <w:b/>
                <w:bCs/>
                <w:sz w:val="24"/>
                <w:szCs w:val="24"/>
              </w:rPr>
              <w:t>Показатели достижений</w:t>
            </w:r>
          </w:p>
          <w:p w14:paraId="42D0E80B" w14:textId="584A947B" w:rsidR="00354FC4" w:rsidRPr="00354FC4" w:rsidRDefault="00354FC4" w:rsidP="00354FC4">
            <w:pPr>
              <w:ind w:firstLine="34"/>
              <w:jc w:val="center"/>
              <w:rPr>
                <w:rFonts w:ascii="Times New Roman" w:hAnsi="Times New Roman"/>
                <w:b/>
                <w:bCs/>
                <w:sz w:val="24"/>
                <w:szCs w:val="24"/>
              </w:rPr>
            </w:pPr>
            <w:r w:rsidRPr="00354FC4">
              <w:rPr>
                <w:rFonts w:ascii="Times New Roman" w:hAnsi="Times New Roman"/>
                <w:b/>
                <w:bCs/>
                <w:sz w:val="24"/>
                <w:szCs w:val="24"/>
              </w:rPr>
              <w:t>(за последние 3 года)</w:t>
            </w:r>
          </w:p>
        </w:tc>
        <w:tc>
          <w:tcPr>
            <w:tcW w:w="3402" w:type="dxa"/>
          </w:tcPr>
          <w:p w14:paraId="4112561A" w14:textId="77777777" w:rsidR="00354FC4" w:rsidRPr="00354FC4" w:rsidRDefault="00354FC4" w:rsidP="00354FC4">
            <w:pPr>
              <w:ind w:firstLine="34"/>
              <w:jc w:val="center"/>
              <w:rPr>
                <w:rFonts w:ascii="Times New Roman" w:hAnsi="Times New Roman"/>
                <w:b/>
                <w:bCs/>
                <w:kern w:val="2"/>
                <w:sz w:val="24"/>
                <w:szCs w:val="24"/>
                <w14:ligatures w14:val="standardContextual"/>
              </w:rPr>
            </w:pPr>
            <w:r w:rsidRPr="00354FC4">
              <w:rPr>
                <w:rFonts w:ascii="Times New Roman" w:hAnsi="Times New Roman"/>
                <w:b/>
                <w:bCs/>
                <w:sz w:val="24"/>
                <w:szCs w:val="24"/>
              </w:rPr>
              <w:t>Характеристика личных достижений</w:t>
            </w:r>
          </w:p>
          <w:p w14:paraId="6362BB8C" w14:textId="6BF9D491" w:rsidR="00354FC4" w:rsidRPr="00354FC4" w:rsidRDefault="00354FC4" w:rsidP="00354FC4">
            <w:pPr>
              <w:ind w:firstLine="34"/>
              <w:jc w:val="center"/>
              <w:rPr>
                <w:rFonts w:ascii="Times New Roman" w:hAnsi="Times New Roman"/>
                <w:b/>
                <w:bCs/>
                <w:sz w:val="24"/>
                <w:szCs w:val="24"/>
              </w:rPr>
            </w:pPr>
            <w:r w:rsidRPr="00354FC4">
              <w:rPr>
                <w:rFonts w:ascii="Times New Roman" w:hAnsi="Times New Roman"/>
                <w:b/>
                <w:bCs/>
                <w:sz w:val="24"/>
                <w:szCs w:val="24"/>
              </w:rPr>
              <w:t>(наличие приложений)</w:t>
            </w:r>
          </w:p>
        </w:tc>
        <w:tc>
          <w:tcPr>
            <w:tcW w:w="2268" w:type="dxa"/>
          </w:tcPr>
          <w:p w14:paraId="19F21A41" w14:textId="402F270C" w:rsidR="00354FC4" w:rsidRPr="00354FC4" w:rsidRDefault="00354FC4" w:rsidP="00354FC4">
            <w:pPr>
              <w:ind w:firstLine="34"/>
              <w:jc w:val="center"/>
              <w:rPr>
                <w:rFonts w:ascii="Times New Roman" w:hAnsi="Times New Roman"/>
                <w:b/>
                <w:bCs/>
                <w:sz w:val="24"/>
                <w:szCs w:val="24"/>
              </w:rPr>
            </w:pPr>
            <w:r w:rsidRPr="00354FC4">
              <w:rPr>
                <w:rFonts w:ascii="Times New Roman" w:hAnsi="Times New Roman"/>
                <w:b/>
                <w:bCs/>
                <w:sz w:val="24"/>
                <w:szCs w:val="24"/>
              </w:rPr>
              <w:t>Примечание</w:t>
            </w:r>
          </w:p>
          <w:p w14:paraId="5DC1C39F" w14:textId="77777777" w:rsidR="00354FC4" w:rsidRPr="00354FC4" w:rsidRDefault="00354FC4" w:rsidP="00354FC4">
            <w:pPr>
              <w:ind w:firstLine="34"/>
              <w:jc w:val="center"/>
              <w:rPr>
                <w:rFonts w:ascii="Times New Roman" w:hAnsi="Times New Roman"/>
                <w:b/>
                <w:bCs/>
                <w:sz w:val="24"/>
                <w:szCs w:val="24"/>
              </w:rPr>
            </w:pPr>
          </w:p>
        </w:tc>
      </w:tr>
      <w:tr w:rsidR="00354FC4" w14:paraId="23B952D1" w14:textId="77777777" w:rsidTr="005E242E">
        <w:tc>
          <w:tcPr>
            <w:tcW w:w="4106" w:type="dxa"/>
          </w:tcPr>
          <w:p w14:paraId="13B8F187" w14:textId="421AB6BB" w:rsidR="00354FC4" w:rsidRDefault="00354FC4" w:rsidP="00354FC4">
            <w:pPr>
              <w:jc w:val="both"/>
              <w:rPr>
                <w:rFonts w:ascii="Times New Roman" w:hAnsi="Times New Roman"/>
                <w:sz w:val="24"/>
                <w:szCs w:val="24"/>
              </w:rPr>
            </w:pPr>
            <w:r w:rsidRPr="00354FC4">
              <w:rPr>
                <w:rFonts w:ascii="Times New Roman" w:hAnsi="Times New Roman"/>
                <w:sz w:val="24"/>
                <w:szCs w:val="24"/>
              </w:rPr>
              <w:t>Наличие выпускников, успешно прошедших государственную итоговую аттестацию</w:t>
            </w:r>
            <w:r>
              <w:rPr>
                <w:rFonts w:ascii="Times New Roman" w:hAnsi="Times New Roman"/>
                <w:sz w:val="24"/>
                <w:szCs w:val="24"/>
              </w:rPr>
              <w:t>, в том числе</w:t>
            </w:r>
            <w:r w:rsidRPr="00354FC4">
              <w:rPr>
                <w:rFonts w:ascii="Times New Roman" w:hAnsi="Times New Roman"/>
                <w:sz w:val="24"/>
                <w:szCs w:val="24"/>
              </w:rPr>
              <w:t xml:space="preserve"> в формате демонстрационного экзамена</w:t>
            </w:r>
          </w:p>
        </w:tc>
        <w:tc>
          <w:tcPr>
            <w:tcW w:w="3402" w:type="dxa"/>
          </w:tcPr>
          <w:p w14:paraId="391695E5" w14:textId="77777777" w:rsidR="00354FC4" w:rsidRDefault="00354FC4" w:rsidP="00354FC4">
            <w:pPr>
              <w:jc w:val="both"/>
              <w:rPr>
                <w:rFonts w:ascii="Times New Roman" w:hAnsi="Times New Roman"/>
                <w:sz w:val="24"/>
                <w:szCs w:val="24"/>
              </w:rPr>
            </w:pPr>
          </w:p>
        </w:tc>
        <w:tc>
          <w:tcPr>
            <w:tcW w:w="2268" w:type="dxa"/>
          </w:tcPr>
          <w:p w14:paraId="32814177" w14:textId="77777777" w:rsidR="00354FC4" w:rsidRDefault="00354FC4" w:rsidP="00354FC4">
            <w:pPr>
              <w:jc w:val="both"/>
              <w:rPr>
                <w:rFonts w:ascii="Times New Roman" w:hAnsi="Times New Roman"/>
                <w:sz w:val="24"/>
                <w:szCs w:val="24"/>
              </w:rPr>
            </w:pPr>
          </w:p>
        </w:tc>
      </w:tr>
      <w:tr w:rsidR="00354FC4" w14:paraId="68025E9A" w14:textId="77777777" w:rsidTr="005E242E">
        <w:tc>
          <w:tcPr>
            <w:tcW w:w="4106" w:type="dxa"/>
          </w:tcPr>
          <w:p w14:paraId="7F20C298" w14:textId="77777777" w:rsidR="00354FC4" w:rsidRDefault="005E242E" w:rsidP="00354FC4">
            <w:pPr>
              <w:jc w:val="both"/>
              <w:rPr>
                <w:rFonts w:ascii="Times New Roman" w:hAnsi="Times New Roman" w:cs="Times New Roman"/>
                <w:sz w:val="24"/>
                <w:szCs w:val="24"/>
              </w:rPr>
            </w:pPr>
            <w:r>
              <w:rPr>
                <w:rFonts w:ascii="Times New Roman" w:hAnsi="Times New Roman" w:cs="Times New Roman"/>
                <w:sz w:val="24"/>
                <w:szCs w:val="24"/>
              </w:rPr>
              <w:t>Н</w:t>
            </w:r>
            <w:r w:rsidRPr="005E242E">
              <w:rPr>
                <w:rFonts w:ascii="Times New Roman" w:hAnsi="Times New Roman" w:cs="Times New Roman"/>
                <w:sz w:val="24"/>
                <w:szCs w:val="24"/>
              </w:rPr>
              <w:t>аличие опыта подготовки призеров и (или) победителей региональных, национальных и (или) международных чемпионатов по профессиональному мастерству, олимпиад и других интеллектуальных и творческих конкурсов</w:t>
            </w:r>
          </w:p>
          <w:p w14:paraId="17AAD493" w14:textId="4576F1A3" w:rsidR="005E242E" w:rsidRDefault="005E242E" w:rsidP="00354FC4">
            <w:pPr>
              <w:jc w:val="both"/>
              <w:rPr>
                <w:rFonts w:ascii="Times New Roman" w:hAnsi="Times New Roman"/>
                <w:sz w:val="24"/>
                <w:szCs w:val="24"/>
              </w:rPr>
            </w:pPr>
          </w:p>
        </w:tc>
        <w:tc>
          <w:tcPr>
            <w:tcW w:w="3402" w:type="dxa"/>
          </w:tcPr>
          <w:p w14:paraId="0FA9CB2B" w14:textId="77777777" w:rsidR="00354FC4" w:rsidRDefault="00354FC4" w:rsidP="00354FC4">
            <w:pPr>
              <w:jc w:val="both"/>
              <w:rPr>
                <w:rFonts w:ascii="Times New Roman" w:hAnsi="Times New Roman"/>
                <w:sz w:val="24"/>
                <w:szCs w:val="24"/>
              </w:rPr>
            </w:pPr>
          </w:p>
        </w:tc>
        <w:tc>
          <w:tcPr>
            <w:tcW w:w="2268" w:type="dxa"/>
          </w:tcPr>
          <w:p w14:paraId="7FE3FA32" w14:textId="77777777" w:rsidR="00354FC4" w:rsidRDefault="00354FC4" w:rsidP="00354FC4">
            <w:pPr>
              <w:jc w:val="both"/>
              <w:rPr>
                <w:rFonts w:ascii="Times New Roman" w:hAnsi="Times New Roman"/>
                <w:sz w:val="24"/>
                <w:szCs w:val="24"/>
              </w:rPr>
            </w:pPr>
          </w:p>
        </w:tc>
      </w:tr>
      <w:tr w:rsidR="00354FC4" w14:paraId="71F9E5C0" w14:textId="77777777" w:rsidTr="005E242E">
        <w:tc>
          <w:tcPr>
            <w:tcW w:w="4106" w:type="dxa"/>
          </w:tcPr>
          <w:p w14:paraId="0185016C" w14:textId="77777777" w:rsidR="00354FC4" w:rsidRDefault="005E242E" w:rsidP="00354FC4">
            <w:pPr>
              <w:jc w:val="both"/>
              <w:rPr>
                <w:rFonts w:ascii="Times New Roman" w:hAnsi="Times New Roman" w:cs="Times New Roman"/>
                <w:sz w:val="24"/>
                <w:szCs w:val="24"/>
              </w:rPr>
            </w:pPr>
            <w:r>
              <w:rPr>
                <w:rFonts w:ascii="Times New Roman" w:hAnsi="Times New Roman" w:cs="Times New Roman"/>
                <w:sz w:val="24"/>
                <w:szCs w:val="24"/>
              </w:rPr>
              <w:t>Н</w:t>
            </w:r>
            <w:r w:rsidRPr="005E242E">
              <w:rPr>
                <w:rFonts w:ascii="Times New Roman" w:hAnsi="Times New Roman" w:cs="Times New Roman"/>
                <w:sz w:val="24"/>
                <w:szCs w:val="24"/>
              </w:rPr>
              <w:t>аличие опыта разработки и внедрения инновационных методов обучения и воспи</w:t>
            </w:r>
            <w:r>
              <w:rPr>
                <w:rFonts w:ascii="Times New Roman" w:hAnsi="Times New Roman" w:cs="Times New Roman"/>
                <w:sz w:val="24"/>
                <w:szCs w:val="24"/>
              </w:rPr>
              <w:t>тания</w:t>
            </w:r>
          </w:p>
          <w:p w14:paraId="3DF41F53" w14:textId="26D62CE4" w:rsidR="005E242E" w:rsidRDefault="005E242E" w:rsidP="00354FC4">
            <w:pPr>
              <w:jc w:val="both"/>
              <w:rPr>
                <w:rFonts w:ascii="Times New Roman" w:hAnsi="Times New Roman"/>
                <w:sz w:val="24"/>
                <w:szCs w:val="24"/>
              </w:rPr>
            </w:pPr>
          </w:p>
        </w:tc>
        <w:tc>
          <w:tcPr>
            <w:tcW w:w="3402" w:type="dxa"/>
          </w:tcPr>
          <w:p w14:paraId="596283C6" w14:textId="77777777" w:rsidR="00354FC4" w:rsidRDefault="00354FC4" w:rsidP="00354FC4">
            <w:pPr>
              <w:jc w:val="both"/>
              <w:rPr>
                <w:rFonts w:ascii="Times New Roman" w:hAnsi="Times New Roman"/>
                <w:sz w:val="24"/>
                <w:szCs w:val="24"/>
              </w:rPr>
            </w:pPr>
          </w:p>
        </w:tc>
        <w:tc>
          <w:tcPr>
            <w:tcW w:w="2268" w:type="dxa"/>
          </w:tcPr>
          <w:p w14:paraId="33662DDA" w14:textId="77777777" w:rsidR="00354FC4" w:rsidRDefault="00354FC4" w:rsidP="00354FC4">
            <w:pPr>
              <w:jc w:val="both"/>
              <w:rPr>
                <w:rFonts w:ascii="Times New Roman" w:hAnsi="Times New Roman"/>
                <w:sz w:val="24"/>
                <w:szCs w:val="24"/>
              </w:rPr>
            </w:pPr>
          </w:p>
        </w:tc>
      </w:tr>
      <w:tr w:rsidR="00354FC4" w14:paraId="6C4543F1" w14:textId="77777777" w:rsidTr="005E242E">
        <w:tc>
          <w:tcPr>
            <w:tcW w:w="4106" w:type="dxa"/>
          </w:tcPr>
          <w:p w14:paraId="5E15750B" w14:textId="77777777" w:rsidR="00354FC4" w:rsidRDefault="005E242E" w:rsidP="00354FC4">
            <w:pPr>
              <w:jc w:val="both"/>
              <w:rPr>
                <w:rFonts w:ascii="Times New Roman" w:hAnsi="Times New Roman" w:cs="Times New Roman"/>
                <w:sz w:val="24"/>
                <w:szCs w:val="24"/>
              </w:rPr>
            </w:pPr>
            <w:r>
              <w:rPr>
                <w:rFonts w:ascii="Times New Roman" w:hAnsi="Times New Roman" w:cs="Times New Roman"/>
                <w:sz w:val="24"/>
                <w:szCs w:val="24"/>
              </w:rPr>
              <w:t>Н</w:t>
            </w:r>
            <w:r w:rsidRPr="005E242E">
              <w:rPr>
                <w:rFonts w:ascii="Times New Roman" w:hAnsi="Times New Roman" w:cs="Times New Roman"/>
                <w:sz w:val="24"/>
                <w:szCs w:val="24"/>
              </w:rPr>
              <w:t>аличие опыта участия в реализации мероприятий федерального проекта «Профессионалитет</w:t>
            </w:r>
            <w:r>
              <w:rPr>
                <w:rFonts w:ascii="Times New Roman" w:hAnsi="Times New Roman" w:cs="Times New Roman"/>
                <w:sz w:val="24"/>
                <w:szCs w:val="24"/>
              </w:rPr>
              <w:t>»</w:t>
            </w:r>
          </w:p>
          <w:p w14:paraId="1AEFE3A0" w14:textId="6694307F" w:rsidR="005E242E" w:rsidRDefault="005E242E" w:rsidP="00354FC4">
            <w:pPr>
              <w:jc w:val="both"/>
              <w:rPr>
                <w:rFonts w:ascii="Times New Roman" w:hAnsi="Times New Roman"/>
                <w:sz w:val="24"/>
                <w:szCs w:val="24"/>
              </w:rPr>
            </w:pPr>
          </w:p>
        </w:tc>
        <w:tc>
          <w:tcPr>
            <w:tcW w:w="3402" w:type="dxa"/>
          </w:tcPr>
          <w:p w14:paraId="7FFC21C0" w14:textId="77777777" w:rsidR="00354FC4" w:rsidRDefault="00354FC4" w:rsidP="00354FC4">
            <w:pPr>
              <w:jc w:val="both"/>
              <w:rPr>
                <w:rFonts w:ascii="Times New Roman" w:hAnsi="Times New Roman"/>
                <w:sz w:val="24"/>
                <w:szCs w:val="24"/>
              </w:rPr>
            </w:pPr>
          </w:p>
        </w:tc>
        <w:tc>
          <w:tcPr>
            <w:tcW w:w="2268" w:type="dxa"/>
          </w:tcPr>
          <w:p w14:paraId="06A7BE89" w14:textId="77777777" w:rsidR="00354FC4" w:rsidRDefault="00354FC4" w:rsidP="00354FC4">
            <w:pPr>
              <w:jc w:val="both"/>
              <w:rPr>
                <w:rFonts w:ascii="Times New Roman" w:hAnsi="Times New Roman"/>
                <w:sz w:val="24"/>
                <w:szCs w:val="24"/>
              </w:rPr>
            </w:pPr>
          </w:p>
        </w:tc>
      </w:tr>
      <w:tr w:rsidR="00354FC4" w14:paraId="0F801669" w14:textId="77777777" w:rsidTr="005E242E">
        <w:tc>
          <w:tcPr>
            <w:tcW w:w="4106" w:type="dxa"/>
          </w:tcPr>
          <w:p w14:paraId="340F2E7B" w14:textId="77777777" w:rsidR="00354FC4" w:rsidRDefault="005E242E" w:rsidP="005E242E">
            <w:pPr>
              <w:pStyle w:val="a3"/>
              <w:ind w:left="0"/>
              <w:jc w:val="both"/>
              <w:rPr>
                <w:rFonts w:ascii="Times New Roman" w:hAnsi="Times New Roman" w:cs="Times New Roman"/>
                <w:sz w:val="24"/>
                <w:szCs w:val="24"/>
              </w:rPr>
            </w:pPr>
            <w:r>
              <w:rPr>
                <w:rFonts w:ascii="Times New Roman" w:hAnsi="Times New Roman" w:cs="Times New Roman"/>
                <w:sz w:val="24"/>
                <w:szCs w:val="24"/>
              </w:rPr>
              <w:t>Н</w:t>
            </w:r>
            <w:r w:rsidRPr="005E242E">
              <w:rPr>
                <w:rFonts w:ascii="Times New Roman" w:hAnsi="Times New Roman" w:cs="Times New Roman"/>
                <w:sz w:val="24"/>
                <w:szCs w:val="24"/>
              </w:rPr>
              <w:t>аличие личных дост</w:t>
            </w:r>
            <w:r>
              <w:rPr>
                <w:rFonts w:ascii="Times New Roman" w:hAnsi="Times New Roman" w:cs="Times New Roman"/>
                <w:sz w:val="24"/>
                <w:szCs w:val="24"/>
              </w:rPr>
              <w:t>ижений в профессиональной сфере</w:t>
            </w:r>
          </w:p>
          <w:p w14:paraId="49C2BCEE" w14:textId="5B1E4A24" w:rsidR="005E242E" w:rsidRPr="005E242E" w:rsidRDefault="005E242E" w:rsidP="005E242E">
            <w:pPr>
              <w:pStyle w:val="a3"/>
              <w:ind w:left="0"/>
              <w:jc w:val="both"/>
              <w:rPr>
                <w:rFonts w:ascii="Times New Roman" w:hAnsi="Times New Roman" w:cs="Times New Roman"/>
                <w:sz w:val="24"/>
                <w:szCs w:val="24"/>
              </w:rPr>
            </w:pPr>
          </w:p>
        </w:tc>
        <w:tc>
          <w:tcPr>
            <w:tcW w:w="3402" w:type="dxa"/>
          </w:tcPr>
          <w:p w14:paraId="4ED6CEE0" w14:textId="77777777" w:rsidR="00354FC4" w:rsidRDefault="00354FC4" w:rsidP="00354FC4">
            <w:pPr>
              <w:jc w:val="both"/>
              <w:rPr>
                <w:rFonts w:ascii="Times New Roman" w:hAnsi="Times New Roman"/>
                <w:sz w:val="24"/>
                <w:szCs w:val="24"/>
              </w:rPr>
            </w:pPr>
          </w:p>
        </w:tc>
        <w:tc>
          <w:tcPr>
            <w:tcW w:w="2268" w:type="dxa"/>
          </w:tcPr>
          <w:p w14:paraId="21CB4E1B" w14:textId="77777777" w:rsidR="00354FC4" w:rsidRDefault="00354FC4" w:rsidP="00354FC4">
            <w:pPr>
              <w:jc w:val="both"/>
              <w:rPr>
                <w:rFonts w:ascii="Times New Roman" w:hAnsi="Times New Roman"/>
                <w:sz w:val="24"/>
                <w:szCs w:val="24"/>
              </w:rPr>
            </w:pPr>
          </w:p>
        </w:tc>
      </w:tr>
    </w:tbl>
    <w:p w14:paraId="43A458C4" w14:textId="77777777" w:rsidR="00354FC4" w:rsidRPr="00354FC4" w:rsidRDefault="00354FC4" w:rsidP="00354FC4">
      <w:pPr>
        <w:spacing w:after="0" w:line="240" w:lineRule="auto"/>
        <w:ind w:firstLine="567"/>
        <w:jc w:val="both"/>
        <w:rPr>
          <w:rFonts w:ascii="Times New Roman" w:hAnsi="Times New Roman"/>
          <w:sz w:val="24"/>
          <w:szCs w:val="24"/>
        </w:rPr>
      </w:pPr>
    </w:p>
    <w:p w14:paraId="71DADE2C" w14:textId="599E3369" w:rsidR="00354FC4" w:rsidRDefault="00354FC4" w:rsidP="00354FC4">
      <w:pPr>
        <w:spacing w:after="0" w:line="240" w:lineRule="auto"/>
        <w:ind w:firstLine="567"/>
        <w:jc w:val="both"/>
        <w:rPr>
          <w:rFonts w:ascii="Times New Roman" w:hAnsi="Times New Roman"/>
          <w:sz w:val="24"/>
          <w:szCs w:val="24"/>
        </w:rPr>
      </w:pPr>
    </w:p>
    <w:p w14:paraId="41159BD2" w14:textId="77777777" w:rsidR="00365482" w:rsidRDefault="00365482" w:rsidP="00354FC4">
      <w:pPr>
        <w:spacing w:after="0" w:line="240" w:lineRule="auto"/>
        <w:ind w:firstLine="567"/>
        <w:jc w:val="both"/>
        <w:rPr>
          <w:rFonts w:ascii="Times New Roman" w:hAnsi="Times New Roman"/>
          <w:sz w:val="24"/>
          <w:szCs w:val="24"/>
        </w:rPr>
      </w:pPr>
    </w:p>
    <w:p w14:paraId="427DAC7C" w14:textId="77777777" w:rsidR="00365482" w:rsidRDefault="00365482" w:rsidP="00354FC4">
      <w:pPr>
        <w:spacing w:after="0" w:line="240" w:lineRule="auto"/>
        <w:ind w:firstLine="567"/>
        <w:jc w:val="both"/>
        <w:rPr>
          <w:rFonts w:ascii="Times New Roman" w:hAnsi="Times New Roman"/>
          <w:sz w:val="24"/>
          <w:szCs w:val="24"/>
        </w:rPr>
      </w:pPr>
    </w:p>
    <w:p w14:paraId="71EEC89D" w14:textId="77777777" w:rsidR="00365482" w:rsidRDefault="00365482" w:rsidP="00354FC4">
      <w:pPr>
        <w:spacing w:after="0" w:line="240" w:lineRule="auto"/>
        <w:ind w:firstLine="567"/>
        <w:jc w:val="both"/>
        <w:rPr>
          <w:rFonts w:ascii="Times New Roman" w:hAnsi="Times New Roman"/>
          <w:sz w:val="24"/>
          <w:szCs w:val="24"/>
        </w:rPr>
      </w:pPr>
    </w:p>
    <w:p w14:paraId="2DA54348" w14:textId="77777777" w:rsidR="00597279" w:rsidRDefault="00597279" w:rsidP="00646BC1">
      <w:pPr>
        <w:spacing w:after="0" w:line="240" w:lineRule="auto"/>
        <w:ind w:left="4536" w:firstLine="851"/>
        <w:jc w:val="both"/>
        <w:rPr>
          <w:rFonts w:ascii="Times New Roman" w:hAnsi="Times New Roman"/>
          <w:sz w:val="24"/>
          <w:szCs w:val="24"/>
        </w:rPr>
      </w:pPr>
    </w:p>
    <w:p w14:paraId="4731A87A" w14:textId="77777777" w:rsidR="00597279" w:rsidRDefault="00597279" w:rsidP="00646BC1">
      <w:pPr>
        <w:spacing w:after="0" w:line="240" w:lineRule="auto"/>
        <w:ind w:left="4536" w:firstLine="851"/>
        <w:jc w:val="both"/>
        <w:rPr>
          <w:rFonts w:ascii="Times New Roman" w:hAnsi="Times New Roman"/>
          <w:sz w:val="24"/>
          <w:szCs w:val="24"/>
        </w:rPr>
      </w:pPr>
    </w:p>
    <w:p w14:paraId="22F949DA" w14:textId="09D2B639" w:rsidR="00646BC1" w:rsidRPr="003B2EB7" w:rsidRDefault="00646BC1" w:rsidP="00646BC1">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lastRenderedPageBreak/>
        <w:t xml:space="preserve">Приложение </w:t>
      </w:r>
      <w:r w:rsidR="00075C2B">
        <w:rPr>
          <w:rFonts w:ascii="Times New Roman" w:hAnsi="Times New Roman"/>
          <w:sz w:val="24"/>
          <w:szCs w:val="24"/>
        </w:rPr>
        <w:t>3</w:t>
      </w:r>
    </w:p>
    <w:p w14:paraId="5092EED6" w14:textId="77777777" w:rsidR="00646BC1" w:rsidRPr="003B2EB7" w:rsidRDefault="00646BC1" w:rsidP="00646BC1">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к Положению о порядке и условиях </w:t>
      </w:r>
    </w:p>
    <w:p w14:paraId="2FE15BE3" w14:textId="77777777" w:rsidR="00646BC1" w:rsidRPr="003B2EB7" w:rsidRDefault="00646BC1" w:rsidP="00646BC1">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проведения региональн</w:t>
      </w:r>
      <w:r>
        <w:rPr>
          <w:rFonts w:ascii="Times New Roman" w:hAnsi="Times New Roman"/>
          <w:sz w:val="24"/>
          <w:szCs w:val="24"/>
        </w:rPr>
        <w:t>ых этапов</w:t>
      </w:r>
      <w:r w:rsidRPr="003B2EB7">
        <w:rPr>
          <w:rFonts w:ascii="Times New Roman" w:hAnsi="Times New Roman"/>
          <w:sz w:val="24"/>
          <w:szCs w:val="24"/>
        </w:rPr>
        <w:t xml:space="preserve"> </w:t>
      </w:r>
    </w:p>
    <w:p w14:paraId="738EECA0" w14:textId="77777777" w:rsidR="00646BC1" w:rsidRPr="003B2EB7" w:rsidRDefault="00646BC1" w:rsidP="00646BC1">
      <w:pPr>
        <w:spacing w:after="0" w:line="240" w:lineRule="auto"/>
        <w:ind w:left="5387"/>
        <w:jc w:val="both"/>
        <w:rPr>
          <w:rFonts w:ascii="Times New Roman" w:hAnsi="Times New Roman"/>
          <w:sz w:val="24"/>
          <w:szCs w:val="24"/>
        </w:rPr>
      </w:pPr>
      <w:r w:rsidRPr="003B2EB7">
        <w:rPr>
          <w:rFonts w:ascii="Times New Roman" w:hAnsi="Times New Roman"/>
          <w:sz w:val="24"/>
          <w:szCs w:val="24"/>
        </w:rPr>
        <w:t>Всер</w:t>
      </w:r>
      <w:r>
        <w:rPr>
          <w:rFonts w:ascii="Times New Roman" w:hAnsi="Times New Roman"/>
          <w:sz w:val="24"/>
          <w:szCs w:val="24"/>
        </w:rPr>
        <w:t xml:space="preserve">оссийского конкурса среди </w:t>
      </w:r>
      <w:r w:rsidRPr="003B2EB7">
        <w:rPr>
          <w:rFonts w:ascii="Times New Roman" w:hAnsi="Times New Roman"/>
          <w:sz w:val="24"/>
          <w:szCs w:val="24"/>
        </w:rPr>
        <w:t xml:space="preserve">педагогических работников системы </w:t>
      </w:r>
    </w:p>
    <w:p w14:paraId="4D18BC2C" w14:textId="77777777" w:rsidR="00646BC1" w:rsidRPr="003B2EB7" w:rsidRDefault="00646BC1" w:rsidP="00646BC1">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среднего профессионального </w:t>
      </w:r>
    </w:p>
    <w:p w14:paraId="48F7BC2D" w14:textId="77777777" w:rsidR="00646BC1" w:rsidRDefault="00646BC1" w:rsidP="00646BC1">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образования «Мастер года»</w:t>
      </w:r>
    </w:p>
    <w:p w14:paraId="7A4494BD" w14:textId="77777777" w:rsidR="002A4B96" w:rsidRDefault="00646BC1" w:rsidP="00646BC1">
      <w:pPr>
        <w:spacing w:after="0" w:line="240" w:lineRule="auto"/>
        <w:ind w:left="5387"/>
        <w:jc w:val="both"/>
        <w:rPr>
          <w:rFonts w:ascii="Times New Roman" w:hAnsi="Times New Roman"/>
          <w:sz w:val="24"/>
          <w:szCs w:val="24"/>
        </w:rPr>
      </w:pPr>
      <w:r>
        <w:rPr>
          <w:rFonts w:ascii="Times New Roman" w:hAnsi="Times New Roman"/>
          <w:sz w:val="24"/>
          <w:szCs w:val="24"/>
        </w:rPr>
        <w:t>от «___» ____</w:t>
      </w:r>
      <w:r w:rsidR="002A4B96">
        <w:rPr>
          <w:rFonts w:ascii="Times New Roman" w:hAnsi="Times New Roman"/>
          <w:sz w:val="24"/>
          <w:szCs w:val="24"/>
        </w:rPr>
        <w:t>___</w:t>
      </w:r>
      <w:r>
        <w:rPr>
          <w:rFonts w:ascii="Times New Roman" w:hAnsi="Times New Roman"/>
          <w:sz w:val="24"/>
          <w:szCs w:val="24"/>
        </w:rPr>
        <w:t>___202</w:t>
      </w:r>
      <w:r w:rsidR="002A4B96">
        <w:rPr>
          <w:rFonts w:ascii="Times New Roman" w:hAnsi="Times New Roman"/>
          <w:sz w:val="24"/>
          <w:szCs w:val="24"/>
        </w:rPr>
        <w:t>6</w:t>
      </w:r>
      <w:r>
        <w:rPr>
          <w:rFonts w:ascii="Times New Roman" w:hAnsi="Times New Roman"/>
          <w:sz w:val="24"/>
          <w:szCs w:val="24"/>
        </w:rPr>
        <w:t xml:space="preserve"> г. </w:t>
      </w:r>
    </w:p>
    <w:p w14:paraId="62FADC2B" w14:textId="080DFEA4" w:rsidR="00646BC1" w:rsidRDefault="00646BC1" w:rsidP="00646BC1">
      <w:pPr>
        <w:spacing w:after="0" w:line="240" w:lineRule="auto"/>
        <w:ind w:left="5387"/>
        <w:jc w:val="both"/>
        <w:rPr>
          <w:rFonts w:ascii="Times New Roman" w:hAnsi="Times New Roman"/>
          <w:sz w:val="24"/>
          <w:szCs w:val="24"/>
        </w:rPr>
      </w:pPr>
      <w:r>
        <w:rPr>
          <w:rFonts w:ascii="Times New Roman" w:hAnsi="Times New Roman"/>
          <w:sz w:val="24"/>
          <w:szCs w:val="24"/>
        </w:rPr>
        <w:t>№ _____</w:t>
      </w:r>
      <w:r w:rsidR="002A4B96">
        <w:rPr>
          <w:rFonts w:ascii="Times New Roman" w:hAnsi="Times New Roman"/>
          <w:sz w:val="24"/>
          <w:szCs w:val="24"/>
        </w:rPr>
        <w:t>_______</w:t>
      </w:r>
      <w:r>
        <w:rPr>
          <w:rFonts w:ascii="Times New Roman" w:hAnsi="Times New Roman"/>
          <w:sz w:val="24"/>
          <w:szCs w:val="24"/>
        </w:rPr>
        <w:t>______</w:t>
      </w:r>
    </w:p>
    <w:p w14:paraId="4CDD44F2" w14:textId="77777777" w:rsidR="00646BC1" w:rsidRDefault="00646BC1" w:rsidP="00646BC1">
      <w:pPr>
        <w:spacing w:after="0" w:line="240" w:lineRule="auto"/>
        <w:jc w:val="both"/>
        <w:rPr>
          <w:rFonts w:ascii="Times New Roman" w:hAnsi="Times New Roman"/>
          <w:sz w:val="24"/>
          <w:szCs w:val="24"/>
        </w:rPr>
      </w:pPr>
    </w:p>
    <w:p w14:paraId="60C06BF3" w14:textId="062E3EDF" w:rsidR="001C112E" w:rsidRDefault="001C112E" w:rsidP="00646BC1">
      <w:pPr>
        <w:spacing w:after="0" w:line="240" w:lineRule="auto"/>
        <w:jc w:val="both"/>
        <w:rPr>
          <w:rFonts w:ascii="Times New Roman" w:hAnsi="Times New Roman"/>
          <w:sz w:val="24"/>
          <w:szCs w:val="24"/>
        </w:rPr>
      </w:pPr>
    </w:p>
    <w:p w14:paraId="0364FDBA" w14:textId="77777777" w:rsidR="00FD7C03" w:rsidRDefault="00646BC1" w:rsidP="001C112E">
      <w:pPr>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Значения </w:t>
      </w:r>
      <w:r w:rsidR="00FD7C03">
        <w:rPr>
          <w:rFonts w:ascii="Times New Roman" w:hAnsi="Times New Roman"/>
          <w:b/>
          <w:bCs/>
          <w:sz w:val="24"/>
          <w:szCs w:val="24"/>
        </w:rPr>
        <w:t xml:space="preserve">и показатели </w:t>
      </w:r>
      <w:r>
        <w:rPr>
          <w:rFonts w:ascii="Times New Roman" w:hAnsi="Times New Roman"/>
          <w:b/>
          <w:bCs/>
          <w:sz w:val="24"/>
          <w:szCs w:val="24"/>
        </w:rPr>
        <w:t>оценки по критериям оцен</w:t>
      </w:r>
      <w:r w:rsidR="00FD7C03">
        <w:rPr>
          <w:rFonts w:ascii="Times New Roman" w:hAnsi="Times New Roman"/>
          <w:b/>
          <w:bCs/>
          <w:sz w:val="24"/>
          <w:szCs w:val="24"/>
        </w:rPr>
        <w:t xml:space="preserve">ивания </w:t>
      </w:r>
    </w:p>
    <w:p w14:paraId="7BB45E63" w14:textId="77777777" w:rsidR="00FD7C03" w:rsidRDefault="00646BC1" w:rsidP="001C112E">
      <w:pPr>
        <w:spacing w:after="0" w:line="240" w:lineRule="auto"/>
        <w:ind w:firstLine="567"/>
        <w:jc w:val="center"/>
        <w:rPr>
          <w:rFonts w:ascii="Times New Roman" w:hAnsi="Times New Roman"/>
          <w:b/>
          <w:bCs/>
          <w:sz w:val="24"/>
          <w:szCs w:val="24"/>
        </w:rPr>
      </w:pPr>
      <w:r>
        <w:rPr>
          <w:rFonts w:ascii="Times New Roman" w:hAnsi="Times New Roman"/>
          <w:b/>
          <w:bCs/>
          <w:sz w:val="24"/>
          <w:szCs w:val="24"/>
        </w:rPr>
        <w:t>конкурсн</w:t>
      </w:r>
      <w:r w:rsidR="00FD7C03">
        <w:rPr>
          <w:rFonts w:ascii="Times New Roman" w:hAnsi="Times New Roman"/>
          <w:b/>
          <w:bCs/>
          <w:sz w:val="24"/>
          <w:szCs w:val="24"/>
        </w:rPr>
        <w:t>ого задания</w:t>
      </w:r>
      <w:r>
        <w:rPr>
          <w:rFonts w:ascii="Times New Roman" w:hAnsi="Times New Roman"/>
          <w:b/>
          <w:bCs/>
          <w:sz w:val="24"/>
          <w:szCs w:val="24"/>
        </w:rPr>
        <w:t xml:space="preserve"> </w:t>
      </w:r>
      <w:r w:rsidR="00FD7C03">
        <w:rPr>
          <w:rFonts w:ascii="Times New Roman" w:hAnsi="Times New Roman"/>
          <w:b/>
          <w:bCs/>
          <w:sz w:val="24"/>
          <w:szCs w:val="24"/>
        </w:rPr>
        <w:t xml:space="preserve">№ 1 «Я-мастер» </w:t>
      </w:r>
      <w:r>
        <w:rPr>
          <w:rFonts w:ascii="Times New Roman" w:hAnsi="Times New Roman"/>
          <w:b/>
          <w:bCs/>
          <w:sz w:val="24"/>
          <w:szCs w:val="24"/>
          <w:lang w:val="en-US"/>
        </w:rPr>
        <w:t>II</w:t>
      </w:r>
      <w:r w:rsidRPr="00646BC1">
        <w:rPr>
          <w:rFonts w:ascii="Times New Roman" w:hAnsi="Times New Roman"/>
          <w:b/>
          <w:bCs/>
          <w:sz w:val="24"/>
          <w:szCs w:val="24"/>
        </w:rPr>
        <w:t xml:space="preserve"> </w:t>
      </w:r>
      <w:r>
        <w:rPr>
          <w:rFonts w:ascii="Times New Roman" w:hAnsi="Times New Roman"/>
          <w:b/>
          <w:bCs/>
          <w:sz w:val="24"/>
          <w:szCs w:val="24"/>
        </w:rPr>
        <w:t>этапа</w:t>
      </w:r>
      <w:r w:rsidR="00FD7C03">
        <w:rPr>
          <w:rFonts w:ascii="Times New Roman" w:hAnsi="Times New Roman"/>
          <w:b/>
          <w:bCs/>
          <w:sz w:val="24"/>
          <w:szCs w:val="24"/>
        </w:rPr>
        <w:t xml:space="preserve"> </w:t>
      </w:r>
    </w:p>
    <w:p w14:paraId="03CF3A2A" w14:textId="77777777" w:rsidR="00FD7C03" w:rsidRDefault="00646BC1" w:rsidP="001C112E">
      <w:pPr>
        <w:spacing w:after="0" w:line="240" w:lineRule="auto"/>
        <w:ind w:firstLine="567"/>
        <w:jc w:val="center"/>
        <w:rPr>
          <w:rFonts w:ascii="Times New Roman" w:hAnsi="Times New Roman"/>
          <w:b/>
          <w:sz w:val="24"/>
          <w:szCs w:val="24"/>
        </w:rPr>
      </w:pPr>
      <w:r>
        <w:rPr>
          <w:rFonts w:ascii="Times New Roman" w:hAnsi="Times New Roman"/>
          <w:b/>
          <w:bCs/>
          <w:sz w:val="24"/>
          <w:szCs w:val="24"/>
        </w:rPr>
        <w:t xml:space="preserve">Всероссийского </w:t>
      </w:r>
      <w:r w:rsidR="003C54B3" w:rsidRPr="00646BC1">
        <w:rPr>
          <w:rFonts w:ascii="Times New Roman" w:hAnsi="Times New Roman"/>
          <w:b/>
          <w:sz w:val="24"/>
          <w:szCs w:val="24"/>
        </w:rPr>
        <w:t xml:space="preserve">конкурса «Мастер года» среди педагогических работников </w:t>
      </w:r>
    </w:p>
    <w:p w14:paraId="7625CA55" w14:textId="51960874" w:rsidR="00646BC1" w:rsidRDefault="003C54B3" w:rsidP="001C112E">
      <w:pPr>
        <w:spacing w:after="0" w:line="240" w:lineRule="auto"/>
        <w:ind w:firstLine="567"/>
        <w:jc w:val="center"/>
        <w:rPr>
          <w:rFonts w:ascii="Times New Roman" w:hAnsi="Times New Roman"/>
          <w:sz w:val="24"/>
          <w:szCs w:val="24"/>
        </w:rPr>
      </w:pPr>
      <w:r w:rsidRPr="00646BC1">
        <w:rPr>
          <w:rFonts w:ascii="Times New Roman" w:hAnsi="Times New Roman"/>
          <w:b/>
          <w:sz w:val="24"/>
          <w:szCs w:val="24"/>
        </w:rPr>
        <w:t>системы среднего профессионального образования</w:t>
      </w:r>
      <w:r w:rsidRPr="003C54B3">
        <w:rPr>
          <w:rFonts w:ascii="Times New Roman" w:hAnsi="Times New Roman"/>
          <w:sz w:val="24"/>
          <w:szCs w:val="24"/>
        </w:rPr>
        <w:t xml:space="preserve"> </w:t>
      </w:r>
      <w:r w:rsidR="00FD7C03">
        <w:rPr>
          <w:rFonts w:ascii="Times New Roman" w:hAnsi="Times New Roman"/>
          <w:sz w:val="24"/>
          <w:szCs w:val="24"/>
        </w:rPr>
        <w:t xml:space="preserve"> </w:t>
      </w:r>
    </w:p>
    <w:p w14:paraId="7F4704E5" w14:textId="77777777" w:rsidR="001C112E" w:rsidRDefault="001C112E" w:rsidP="001C112E">
      <w:pPr>
        <w:spacing w:after="0" w:line="240" w:lineRule="auto"/>
        <w:ind w:firstLine="567"/>
        <w:jc w:val="center"/>
        <w:rPr>
          <w:rFonts w:ascii="Times New Roman" w:hAnsi="Times New Roman"/>
          <w:sz w:val="24"/>
          <w:szCs w:val="24"/>
        </w:rPr>
      </w:pPr>
    </w:p>
    <w:p w14:paraId="214E881B" w14:textId="4B7D98DE" w:rsidR="00646BC1" w:rsidRDefault="00646BC1" w:rsidP="001C112E">
      <w:pPr>
        <w:spacing w:after="0" w:line="240" w:lineRule="auto"/>
        <w:ind w:firstLine="567"/>
        <w:jc w:val="both"/>
        <w:rPr>
          <w:rFonts w:ascii="Times New Roman" w:hAnsi="Times New Roman"/>
          <w:sz w:val="24"/>
          <w:szCs w:val="24"/>
        </w:rPr>
      </w:pPr>
      <w:r>
        <w:rPr>
          <w:rFonts w:ascii="Times New Roman" w:hAnsi="Times New Roman"/>
          <w:sz w:val="24"/>
          <w:szCs w:val="24"/>
        </w:rPr>
        <w:t>Критерии оценки</w:t>
      </w:r>
      <w:r w:rsidR="001C112E" w:rsidRPr="001C112E">
        <w:rPr>
          <w:rFonts w:ascii="Times New Roman" w:hAnsi="Times New Roman"/>
          <w:sz w:val="24"/>
          <w:szCs w:val="24"/>
        </w:rPr>
        <w:t xml:space="preserve"> </w:t>
      </w:r>
      <w:r>
        <w:rPr>
          <w:rFonts w:ascii="Times New Roman" w:hAnsi="Times New Roman"/>
          <w:sz w:val="24"/>
          <w:szCs w:val="24"/>
        </w:rPr>
        <w:t>и значения оценки по конкурсному</w:t>
      </w:r>
      <w:r w:rsidR="001C112E" w:rsidRPr="001C112E">
        <w:rPr>
          <w:rFonts w:ascii="Times New Roman" w:hAnsi="Times New Roman"/>
          <w:sz w:val="24"/>
          <w:szCs w:val="24"/>
        </w:rPr>
        <w:t xml:space="preserve"> </w:t>
      </w:r>
      <w:r>
        <w:rPr>
          <w:rFonts w:ascii="Times New Roman" w:hAnsi="Times New Roman"/>
          <w:sz w:val="24"/>
          <w:szCs w:val="24"/>
        </w:rPr>
        <w:t>заданию № 1 «Я-мастер».</w:t>
      </w:r>
      <w:r w:rsidR="001C112E" w:rsidRPr="001C112E">
        <w:rPr>
          <w:rFonts w:ascii="Times New Roman" w:hAnsi="Times New Roman"/>
          <w:sz w:val="24"/>
          <w:szCs w:val="24"/>
        </w:rPr>
        <w:t xml:space="preserve"> </w:t>
      </w:r>
    </w:p>
    <w:p w14:paraId="25F60FE6" w14:textId="22D004A2" w:rsidR="001C112E" w:rsidRPr="001C112E" w:rsidRDefault="001C112E" w:rsidP="001C112E">
      <w:pPr>
        <w:spacing w:after="0" w:line="240" w:lineRule="auto"/>
        <w:ind w:firstLine="567"/>
        <w:jc w:val="both"/>
        <w:rPr>
          <w:rFonts w:ascii="Times New Roman" w:hAnsi="Times New Roman"/>
          <w:sz w:val="24"/>
          <w:szCs w:val="24"/>
        </w:rPr>
      </w:pPr>
      <w:r w:rsidRPr="001C112E">
        <w:rPr>
          <w:rFonts w:ascii="Times New Roman" w:hAnsi="Times New Roman"/>
          <w:sz w:val="24"/>
          <w:szCs w:val="24"/>
        </w:rPr>
        <w:t>Каждый критерий включает 5 показателей, раскрывающих содержание критерия. Каждый показатель оценивается в баллах:</w:t>
      </w:r>
    </w:p>
    <w:p w14:paraId="6BCCAF43" w14:textId="6AA3248B" w:rsidR="001C112E" w:rsidRPr="001C112E" w:rsidRDefault="001C112E" w:rsidP="001C112E">
      <w:pPr>
        <w:spacing w:after="0" w:line="240" w:lineRule="auto"/>
        <w:ind w:firstLine="567"/>
        <w:jc w:val="both"/>
        <w:rPr>
          <w:rFonts w:ascii="Times New Roman" w:hAnsi="Times New Roman"/>
          <w:sz w:val="24"/>
          <w:szCs w:val="24"/>
        </w:rPr>
      </w:pPr>
      <w:r w:rsidRPr="001C112E">
        <w:rPr>
          <w:rFonts w:ascii="Times New Roman" w:hAnsi="Times New Roman"/>
          <w:sz w:val="24"/>
          <w:szCs w:val="24"/>
        </w:rPr>
        <w:t xml:space="preserve">2 балла – «показатель </w:t>
      </w:r>
      <w:r w:rsidR="009757DF">
        <w:rPr>
          <w:rFonts w:ascii="Times New Roman" w:hAnsi="Times New Roman"/>
          <w:sz w:val="24"/>
          <w:szCs w:val="24"/>
        </w:rPr>
        <w:t>про</w:t>
      </w:r>
      <w:r w:rsidRPr="001C112E">
        <w:rPr>
          <w:rFonts w:ascii="Times New Roman" w:hAnsi="Times New Roman"/>
          <w:sz w:val="24"/>
          <w:szCs w:val="24"/>
        </w:rPr>
        <w:t>явлен в полной мере»;</w:t>
      </w:r>
    </w:p>
    <w:p w14:paraId="266C8CD6" w14:textId="77777777" w:rsidR="001C112E" w:rsidRPr="001C112E" w:rsidRDefault="001C112E" w:rsidP="001C112E">
      <w:pPr>
        <w:spacing w:after="0" w:line="240" w:lineRule="auto"/>
        <w:ind w:firstLine="567"/>
        <w:jc w:val="both"/>
        <w:rPr>
          <w:rFonts w:ascii="Times New Roman" w:hAnsi="Times New Roman"/>
          <w:sz w:val="24"/>
          <w:szCs w:val="24"/>
        </w:rPr>
      </w:pPr>
      <w:r w:rsidRPr="001C112E">
        <w:rPr>
          <w:rFonts w:ascii="Times New Roman" w:hAnsi="Times New Roman"/>
          <w:sz w:val="24"/>
          <w:szCs w:val="24"/>
        </w:rPr>
        <w:t>1 балл – «показатель проявлен частично»;</w:t>
      </w:r>
    </w:p>
    <w:p w14:paraId="2D63AC02" w14:textId="77777777" w:rsidR="001C112E" w:rsidRPr="001C112E" w:rsidRDefault="001C112E" w:rsidP="001C112E">
      <w:pPr>
        <w:spacing w:after="0" w:line="240" w:lineRule="auto"/>
        <w:ind w:firstLine="567"/>
        <w:jc w:val="both"/>
        <w:rPr>
          <w:rFonts w:ascii="Times New Roman" w:hAnsi="Times New Roman"/>
          <w:sz w:val="24"/>
          <w:szCs w:val="24"/>
        </w:rPr>
      </w:pPr>
      <w:r w:rsidRPr="001C112E">
        <w:rPr>
          <w:rFonts w:ascii="Times New Roman" w:hAnsi="Times New Roman"/>
          <w:sz w:val="24"/>
          <w:szCs w:val="24"/>
        </w:rPr>
        <w:t>0 баллов – «показатель не проявлен».</w:t>
      </w:r>
    </w:p>
    <w:p w14:paraId="63CAA064" w14:textId="77777777" w:rsidR="001C112E" w:rsidRDefault="001C112E" w:rsidP="001C112E">
      <w:pPr>
        <w:spacing w:after="0" w:line="240" w:lineRule="auto"/>
        <w:ind w:firstLine="567"/>
        <w:jc w:val="both"/>
        <w:rPr>
          <w:rFonts w:ascii="Times New Roman" w:hAnsi="Times New Roman"/>
          <w:sz w:val="24"/>
          <w:szCs w:val="24"/>
        </w:rPr>
      </w:pPr>
      <w:r w:rsidRPr="001C112E">
        <w:rPr>
          <w:rFonts w:ascii="Times New Roman" w:hAnsi="Times New Roman"/>
          <w:sz w:val="24"/>
          <w:szCs w:val="24"/>
        </w:rPr>
        <w:t>Максимальная оценка, выставляемая одним экспертом за конкурсное испытание – 50 баллов.</w:t>
      </w:r>
    </w:p>
    <w:p w14:paraId="4E4F315C" w14:textId="77777777" w:rsidR="001C112E" w:rsidRDefault="001C112E" w:rsidP="001C112E">
      <w:pPr>
        <w:spacing w:after="0" w:line="240" w:lineRule="auto"/>
        <w:ind w:firstLine="567"/>
        <w:jc w:val="both"/>
        <w:rPr>
          <w:rFonts w:ascii="Times New Roman" w:hAnsi="Times New Roman"/>
          <w:sz w:val="24"/>
          <w:szCs w:val="24"/>
        </w:rPr>
      </w:pPr>
    </w:p>
    <w:tbl>
      <w:tblPr>
        <w:tblStyle w:val="a8"/>
        <w:tblW w:w="9776" w:type="dxa"/>
        <w:tblLook w:val="04A0" w:firstRow="1" w:lastRow="0" w:firstColumn="1" w:lastColumn="0" w:noHBand="0" w:noVBand="1"/>
      </w:tblPr>
      <w:tblGrid>
        <w:gridCol w:w="8075"/>
        <w:gridCol w:w="1701"/>
      </w:tblGrid>
      <w:tr w:rsidR="001C112E" w14:paraId="6C8F5DBE" w14:textId="77777777" w:rsidTr="009757DF">
        <w:tc>
          <w:tcPr>
            <w:tcW w:w="8075" w:type="dxa"/>
          </w:tcPr>
          <w:p w14:paraId="7C39BA06" w14:textId="4E47F086" w:rsidR="001C112E" w:rsidRPr="001C112E" w:rsidRDefault="001C112E" w:rsidP="001C112E">
            <w:pPr>
              <w:ind w:firstLine="567"/>
              <w:jc w:val="both"/>
              <w:rPr>
                <w:rFonts w:ascii="Times New Roman" w:hAnsi="Times New Roman"/>
                <w:b/>
                <w:bCs/>
                <w:sz w:val="24"/>
                <w:szCs w:val="24"/>
              </w:rPr>
            </w:pPr>
            <w:r w:rsidRPr="001C112E">
              <w:rPr>
                <w:rFonts w:ascii="Times New Roman" w:hAnsi="Times New Roman"/>
                <w:b/>
                <w:bCs/>
                <w:sz w:val="24"/>
                <w:szCs w:val="24"/>
              </w:rPr>
              <w:t>Критерии и показатели</w:t>
            </w:r>
          </w:p>
        </w:tc>
        <w:tc>
          <w:tcPr>
            <w:tcW w:w="1701" w:type="dxa"/>
          </w:tcPr>
          <w:p w14:paraId="4DA275D5" w14:textId="38E32065" w:rsidR="001C112E" w:rsidRPr="001C112E" w:rsidRDefault="001C112E" w:rsidP="001C112E">
            <w:pPr>
              <w:ind w:firstLine="567"/>
              <w:jc w:val="both"/>
              <w:rPr>
                <w:rFonts w:ascii="Times New Roman" w:hAnsi="Times New Roman"/>
                <w:b/>
                <w:bCs/>
                <w:sz w:val="24"/>
                <w:szCs w:val="24"/>
              </w:rPr>
            </w:pPr>
            <w:r w:rsidRPr="001C112E">
              <w:rPr>
                <w:rFonts w:ascii="Times New Roman" w:hAnsi="Times New Roman"/>
                <w:b/>
                <w:bCs/>
                <w:sz w:val="24"/>
                <w:szCs w:val="24"/>
              </w:rPr>
              <w:t>Оценка</w:t>
            </w:r>
          </w:p>
        </w:tc>
      </w:tr>
      <w:tr w:rsidR="001C112E" w14:paraId="6F97BA5C" w14:textId="77777777" w:rsidTr="009757DF">
        <w:tc>
          <w:tcPr>
            <w:tcW w:w="8075" w:type="dxa"/>
          </w:tcPr>
          <w:p w14:paraId="530C3B68" w14:textId="51154908" w:rsidR="001C112E" w:rsidRPr="009757DF" w:rsidRDefault="001C112E" w:rsidP="001C112E">
            <w:pPr>
              <w:jc w:val="both"/>
              <w:rPr>
                <w:rFonts w:ascii="Times New Roman" w:hAnsi="Times New Roman"/>
                <w:b/>
                <w:sz w:val="24"/>
                <w:szCs w:val="24"/>
              </w:rPr>
            </w:pPr>
            <w:r w:rsidRPr="009757DF">
              <w:rPr>
                <w:rFonts w:ascii="Times New Roman" w:hAnsi="Times New Roman"/>
                <w:b/>
                <w:sz w:val="24"/>
                <w:szCs w:val="24"/>
              </w:rPr>
              <w:t xml:space="preserve">1. Актуальность и </w:t>
            </w:r>
            <w:r w:rsidR="009757DF" w:rsidRPr="009757DF">
              <w:rPr>
                <w:rFonts w:ascii="Times New Roman" w:hAnsi="Times New Roman"/>
                <w:b/>
                <w:sz w:val="24"/>
                <w:szCs w:val="24"/>
              </w:rPr>
              <w:t xml:space="preserve">методическая </w:t>
            </w:r>
            <w:r w:rsidRPr="009757DF">
              <w:rPr>
                <w:rFonts w:ascii="Times New Roman" w:hAnsi="Times New Roman"/>
                <w:b/>
                <w:sz w:val="24"/>
                <w:szCs w:val="24"/>
              </w:rPr>
              <w:t>обоснованность представленного опыта</w:t>
            </w:r>
          </w:p>
        </w:tc>
        <w:tc>
          <w:tcPr>
            <w:tcW w:w="1701" w:type="dxa"/>
          </w:tcPr>
          <w:p w14:paraId="174FE883" w14:textId="77777777" w:rsidR="001C112E" w:rsidRDefault="001C112E" w:rsidP="001C112E">
            <w:pPr>
              <w:jc w:val="both"/>
              <w:rPr>
                <w:rFonts w:ascii="Times New Roman" w:hAnsi="Times New Roman"/>
                <w:sz w:val="24"/>
                <w:szCs w:val="24"/>
              </w:rPr>
            </w:pPr>
          </w:p>
        </w:tc>
      </w:tr>
      <w:tr w:rsidR="001C112E" w14:paraId="416CF416" w14:textId="77777777" w:rsidTr="009757DF">
        <w:tc>
          <w:tcPr>
            <w:tcW w:w="8075" w:type="dxa"/>
          </w:tcPr>
          <w:p w14:paraId="2AD55448" w14:textId="683BCE5F" w:rsidR="001C112E" w:rsidRDefault="001C112E" w:rsidP="001C112E">
            <w:pPr>
              <w:jc w:val="both"/>
              <w:rPr>
                <w:rFonts w:ascii="Times New Roman" w:hAnsi="Times New Roman"/>
                <w:sz w:val="24"/>
                <w:szCs w:val="24"/>
              </w:rPr>
            </w:pPr>
            <w:r w:rsidRPr="001C112E">
              <w:rPr>
                <w:rFonts w:ascii="Times New Roman" w:hAnsi="Times New Roman"/>
                <w:sz w:val="24"/>
                <w:szCs w:val="24"/>
              </w:rPr>
              <w:t>1.1. Обосновывает собственные педагогические идеи, опираясь на имеющийся эффективный опыт преподавания</w:t>
            </w:r>
          </w:p>
        </w:tc>
        <w:tc>
          <w:tcPr>
            <w:tcW w:w="1701" w:type="dxa"/>
          </w:tcPr>
          <w:p w14:paraId="550F278B" w14:textId="77777777" w:rsidR="001C112E" w:rsidRDefault="001C112E" w:rsidP="001C112E">
            <w:pPr>
              <w:jc w:val="both"/>
              <w:rPr>
                <w:rFonts w:ascii="Times New Roman" w:hAnsi="Times New Roman"/>
                <w:sz w:val="24"/>
                <w:szCs w:val="24"/>
              </w:rPr>
            </w:pPr>
          </w:p>
        </w:tc>
      </w:tr>
      <w:tr w:rsidR="001C112E" w14:paraId="6A6682AA" w14:textId="77777777" w:rsidTr="009757DF">
        <w:tc>
          <w:tcPr>
            <w:tcW w:w="8075" w:type="dxa"/>
          </w:tcPr>
          <w:p w14:paraId="0BDCBBC0" w14:textId="5968F3EB" w:rsidR="001C112E" w:rsidRDefault="001C112E" w:rsidP="001C112E">
            <w:pPr>
              <w:jc w:val="both"/>
              <w:rPr>
                <w:rFonts w:ascii="Times New Roman" w:hAnsi="Times New Roman"/>
                <w:sz w:val="24"/>
                <w:szCs w:val="24"/>
              </w:rPr>
            </w:pPr>
            <w:r w:rsidRPr="001C112E">
              <w:rPr>
                <w:rFonts w:ascii="Times New Roman" w:hAnsi="Times New Roman"/>
                <w:sz w:val="24"/>
                <w:szCs w:val="24"/>
              </w:rPr>
              <w:t>1.2. Демонстрирует актуальность представляемой технологии / методов / приемов</w:t>
            </w:r>
          </w:p>
        </w:tc>
        <w:tc>
          <w:tcPr>
            <w:tcW w:w="1701" w:type="dxa"/>
          </w:tcPr>
          <w:p w14:paraId="2E1B5A5E" w14:textId="77777777" w:rsidR="001C112E" w:rsidRDefault="001C112E" w:rsidP="001C112E">
            <w:pPr>
              <w:jc w:val="both"/>
              <w:rPr>
                <w:rFonts w:ascii="Times New Roman" w:hAnsi="Times New Roman"/>
                <w:sz w:val="24"/>
                <w:szCs w:val="24"/>
              </w:rPr>
            </w:pPr>
          </w:p>
        </w:tc>
      </w:tr>
      <w:tr w:rsidR="001C112E" w14:paraId="15A818DD" w14:textId="77777777" w:rsidTr="009757DF">
        <w:tc>
          <w:tcPr>
            <w:tcW w:w="8075" w:type="dxa"/>
          </w:tcPr>
          <w:p w14:paraId="79AFAEA3" w14:textId="7BAB7394" w:rsidR="001C112E" w:rsidRDefault="001C112E" w:rsidP="001C112E">
            <w:pPr>
              <w:jc w:val="both"/>
              <w:rPr>
                <w:rFonts w:ascii="Times New Roman" w:hAnsi="Times New Roman"/>
                <w:sz w:val="24"/>
                <w:szCs w:val="24"/>
              </w:rPr>
            </w:pPr>
            <w:r>
              <w:rPr>
                <w:rFonts w:ascii="Times New Roman" w:hAnsi="Times New Roman"/>
                <w:sz w:val="24"/>
                <w:szCs w:val="24"/>
              </w:rPr>
              <w:t>1</w:t>
            </w:r>
            <w:r w:rsidRPr="001C112E">
              <w:rPr>
                <w:rFonts w:ascii="Times New Roman" w:hAnsi="Times New Roman"/>
                <w:sz w:val="24"/>
                <w:szCs w:val="24"/>
              </w:rPr>
              <w:t>.3. Демонстрирует связь современных достижений науки в преподаваемой предметной области в рамках учебного предмета, дисциплины, междисциплинарного курса, профессионального модуля, практик</w:t>
            </w:r>
          </w:p>
        </w:tc>
        <w:tc>
          <w:tcPr>
            <w:tcW w:w="1701" w:type="dxa"/>
          </w:tcPr>
          <w:p w14:paraId="63CB9F38" w14:textId="77777777" w:rsidR="001C112E" w:rsidRDefault="001C112E" w:rsidP="001C112E">
            <w:pPr>
              <w:jc w:val="both"/>
              <w:rPr>
                <w:rFonts w:ascii="Times New Roman" w:hAnsi="Times New Roman"/>
                <w:sz w:val="24"/>
                <w:szCs w:val="24"/>
              </w:rPr>
            </w:pPr>
          </w:p>
        </w:tc>
      </w:tr>
      <w:tr w:rsidR="001C112E" w14:paraId="4351F9AB" w14:textId="77777777" w:rsidTr="009757DF">
        <w:tc>
          <w:tcPr>
            <w:tcW w:w="8075" w:type="dxa"/>
          </w:tcPr>
          <w:p w14:paraId="6CCE90E0" w14:textId="2A625D4F" w:rsidR="001C112E" w:rsidRDefault="001C112E" w:rsidP="001C112E">
            <w:pPr>
              <w:jc w:val="both"/>
              <w:rPr>
                <w:rFonts w:ascii="Times New Roman" w:hAnsi="Times New Roman"/>
                <w:sz w:val="24"/>
                <w:szCs w:val="24"/>
              </w:rPr>
            </w:pPr>
            <w:r w:rsidRPr="001C112E">
              <w:rPr>
                <w:rFonts w:ascii="Times New Roman" w:hAnsi="Times New Roman"/>
                <w:sz w:val="24"/>
                <w:szCs w:val="24"/>
              </w:rPr>
              <w:t>1.4. Обосновывает целесообразность предлагаемых решений в преподавании и доказывает их практическую значимость</w:t>
            </w:r>
          </w:p>
        </w:tc>
        <w:tc>
          <w:tcPr>
            <w:tcW w:w="1701" w:type="dxa"/>
          </w:tcPr>
          <w:p w14:paraId="4B98E33A" w14:textId="77777777" w:rsidR="001C112E" w:rsidRDefault="001C112E" w:rsidP="001C112E">
            <w:pPr>
              <w:jc w:val="both"/>
              <w:rPr>
                <w:rFonts w:ascii="Times New Roman" w:hAnsi="Times New Roman"/>
                <w:sz w:val="24"/>
                <w:szCs w:val="24"/>
              </w:rPr>
            </w:pPr>
          </w:p>
        </w:tc>
      </w:tr>
      <w:tr w:rsidR="001C112E" w14:paraId="4C85D6D9" w14:textId="77777777" w:rsidTr="009757DF">
        <w:tc>
          <w:tcPr>
            <w:tcW w:w="8075" w:type="dxa"/>
          </w:tcPr>
          <w:p w14:paraId="3AE3E78B" w14:textId="1AA2587F" w:rsidR="001C112E" w:rsidRDefault="001C112E" w:rsidP="001C112E">
            <w:pPr>
              <w:jc w:val="both"/>
              <w:rPr>
                <w:rFonts w:ascii="Times New Roman" w:hAnsi="Times New Roman"/>
                <w:sz w:val="24"/>
                <w:szCs w:val="24"/>
              </w:rPr>
            </w:pPr>
            <w:r w:rsidRPr="001C112E">
              <w:rPr>
                <w:rFonts w:ascii="Times New Roman" w:hAnsi="Times New Roman"/>
                <w:sz w:val="24"/>
                <w:szCs w:val="24"/>
              </w:rPr>
              <w:t>1.5. Обосновывает педагогическую целесообразность демонстрируемой технологии/методов/приемов</w:t>
            </w:r>
          </w:p>
        </w:tc>
        <w:tc>
          <w:tcPr>
            <w:tcW w:w="1701" w:type="dxa"/>
          </w:tcPr>
          <w:p w14:paraId="543691D7" w14:textId="77777777" w:rsidR="001C112E" w:rsidRDefault="001C112E" w:rsidP="001C112E">
            <w:pPr>
              <w:jc w:val="both"/>
              <w:rPr>
                <w:rFonts w:ascii="Times New Roman" w:hAnsi="Times New Roman"/>
                <w:sz w:val="24"/>
                <w:szCs w:val="24"/>
              </w:rPr>
            </w:pPr>
          </w:p>
        </w:tc>
      </w:tr>
      <w:tr w:rsidR="001C112E" w14:paraId="2784F703" w14:textId="77777777" w:rsidTr="009757DF">
        <w:tc>
          <w:tcPr>
            <w:tcW w:w="8075" w:type="dxa"/>
          </w:tcPr>
          <w:p w14:paraId="45901255" w14:textId="6129CDD6" w:rsidR="001C112E" w:rsidRPr="009757DF" w:rsidRDefault="001C112E" w:rsidP="001C112E">
            <w:pPr>
              <w:jc w:val="both"/>
              <w:rPr>
                <w:rFonts w:ascii="Times New Roman" w:hAnsi="Times New Roman"/>
                <w:b/>
                <w:sz w:val="24"/>
                <w:szCs w:val="24"/>
              </w:rPr>
            </w:pPr>
            <w:r w:rsidRPr="009757DF">
              <w:rPr>
                <w:rFonts w:ascii="Times New Roman" w:hAnsi="Times New Roman"/>
                <w:b/>
                <w:sz w:val="24"/>
                <w:szCs w:val="24"/>
              </w:rPr>
              <w:t>2. Культура публичного выступления</w:t>
            </w:r>
          </w:p>
        </w:tc>
        <w:tc>
          <w:tcPr>
            <w:tcW w:w="1701" w:type="dxa"/>
          </w:tcPr>
          <w:p w14:paraId="431C1601" w14:textId="77777777" w:rsidR="001C112E" w:rsidRDefault="001C112E" w:rsidP="001C112E">
            <w:pPr>
              <w:jc w:val="both"/>
              <w:rPr>
                <w:rFonts w:ascii="Times New Roman" w:hAnsi="Times New Roman"/>
                <w:sz w:val="24"/>
                <w:szCs w:val="24"/>
              </w:rPr>
            </w:pPr>
          </w:p>
        </w:tc>
      </w:tr>
      <w:tr w:rsidR="001C112E" w14:paraId="43BA7EF2" w14:textId="77777777" w:rsidTr="009757DF">
        <w:tc>
          <w:tcPr>
            <w:tcW w:w="8075" w:type="dxa"/>
          </w:tcPr>
          <w:p w14:paraId="2F9639FB" w14:textId="1BCA7272"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2.1. Грамотно и оптимально использует разные источники информации и формы работы с образовательными ресурсами</w:t>
            </w:r>
          </w:p>
        </w:tc>
        <w:tc>
          <w:tcPr>
            <w:tcW w:w="1701" w:type="dxa"/>
          </w:tcPr>
          <w:p w14:paraId="313B1C54" w14:textId="77777777" w:rsidR="001C112E" w:rsidRDefault="001C112E" w:rsidP="001C112E">
            <w:pPr>
              <w:jc w:val="both"/>
              <w:rPr>
                <w:rFonts w:ascii="Times New Roman" w:hAnsi="Times New Roman"/>
                <w:sz w:val="24"/>
                <w:szCs w:val="24"/>
              </w:rPr>
            </w:pPr>
          </w:p>
        </w:tc>
      </w:tr>
      <w:tr w:rsidR="001C112E" w14:paraId="490EB751" w14:textId="77777777" w:rsidTr="009757DF">
        <w:tc>
          <w:tcPr>
            <w:tcW w:w="8075" w:type="dxa"/>
          </w:tcPr>
          <w:p w14:paraId="0B7BBB30" w14:textId="1C5059B1"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2.2. Демонстрирует глубину и широту знаний по теме, корректно и грамотно использует по</w:t>
            </w:r>
            <w:r w:rsidR="009757DF">
              <w:rPr>
                <w:rFonts w:ascii="Times New Roman" w:hAnsi="Times New Roman"/>
                <w:sz w:val="24"/>
                <w:szCs w:val="24"/>
              </w:rPr>
              <w:t>нятийный аппарат и научный язык</w:t>
            </w:r>
          </w:p>
        </w:tc>
        <w:tc>
          <w:tcPr>
            <w:tcW w:w="1701" w:type="dxa"/>
          </w:tcPr>
          <w:p w14:paraId="24C8DE8E" w14:textId="77777777" w:rsidR="001C112E" w:rsidRDefault="001C112E" w:rsidP="001C112E">
            <w:pPr>
              <w:jc w:val="both"/>
              <w:rPr>
                <w:rFonts w:ascii="Times New Roman" w:hAnsi="Times New Roman"/>
                <w:sz w:val="24"/>
                <w:szCs w:val="24"/>
              </w:rPr>
            </w:pPr>
          </w:p>
        </w:tc>
      </w:tr>
      <w:tr w:rsidR="009757DF" w14:paraId="30D25D77" w14:textId="77777777" w:rsidTr="009757DF">
        <w:tc>
          <w:tcPr>
            <w:tcW w:w="8075" w:type="dxa"/>
          </w:tcPr>
          <w:p w14:paraId="0A5F345F" w14:textId="1A5EDA4D" w:rsidR="009757DF" w:rsidRPr="001C112E" w:rsidRDefault="009757DF" w:rsidP="001C112E">
            <w:pPr>
              <w:jc w:val="both"/>
              <w:rPr>
                <w:rFonts w:ascii="Times New Roman" w:hAnsi="Times New Roman"/>
                <w:sz w:val="24"/>
                <w:szCs w:val="24"/>
              </w:rPr>
            </w:pPr>
            <w:r>
              <w:rPr>
                <w:rFonts w:ascii="Times New Roman" w:hAnsi="Times New Roman"/>
                <w:sz w:val="24"/>
                <w:szCs w:val="24"/>
              </w:rPr>
              <w:t>2</w:t>
            </w:r>
            <w:r w:rsidRPr="001C112E">
              <w:rPr>
                <w:rFonts w:ascii="Times New Roman" w:hAnsi="Times New Roman"/>
                <w:sz w:val="24"/>
                <w:szCs w:val="24"/>
              </w:rPr>
              <w:t>.3. Демонстрирует грамотность речи и языковую культуру</w:t>
            </w:r>
          </w:p>
        </w:tc>
        <w:tc>
          <w:tcPr>
            <w:tcW w:w="1701" w:type="dxa"/>
          </w:tcPr>
          <w:p w14:paraId="0168E97F" w14:textId="77777777" w:rsidR="009757DF" w:rsidRDefault="009757DF" w:rsidP="001C112E">
            <w:pPr>
              <w:jc w:val="both"/>
              <w:rPr>
                <w:rFonts w:ascii="Times New Roman" w:hAnsi="Times New Roman"/>
                <w:sz w:val="24"/>
                <w:szCs w:val="24"/>
              </w:rPr>
            </w:pPr>
          </w:p>
        </w:tc>
      </w:tr>
      <w:tr w:rsidR="001C112E" w14:paraId="2A24CB6E" w14:textId="77777777" w:rsidTr="009757DF">
        <w:tc>
          <w:tcPr>
            <w:tcW w:w="8075" w:type="dxa"/>
          </w:tcPr>
          <w:p w14:paraId="3F76BE73" w14:textId="390D0CA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2.4. Проявляет способность к анализу своей деятельности и осмыслению опыта, видит точки роста в своем личностном и профессиональном развитии</w:t>
            </w:r>
          </w:p>
        </w:tc>
        <w:tc>
          <w:tcPr>
            <w:tcW w:w="1701" w:type="dxa"/>
          </w:tcPr>
          <w:p w14:paraId="49750A9B" w14:textId="77777777" w:rsidR="001C112E" w:rsidRDefault="001C112E" w:rsidP="001C112E">
            <w:pPr>
              <w:jc w:val="both"/>
              <w:rPr>
                <w:rFonts w:ascii="Times New Roman" w:hAnsi="Times New Roman"/>
                <w:sz w:val="24"/>
                <w:szCs w:val="24"/>
              </w:rPr>
            </w:pPr>
          </w:p>
        </w:tc>
      </w:tr>
      <w:tr w:rsidR="001C112E" w14:paraId="46649058" w14:textId="77777777" w:rsidTr="009757DF">
        <w:tc>
          <w:tcPr>
            <w:tcW w:w="8075" w:type="dxa"/>
          </w:tcPr>
          <w:p w14:paraId="278FFD7D" w14:textId="44AA9006"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2.5. Выступает четко и конкретно, излагает позицию ясно и кратко, показывает точное видение педагогической концепции</w:t>
            </w:r>
          </w:p>
        </w:tc>
        <w:tc>
          <w:tcPr>
            <w:tcW w:w="1701" w:type="dxa"/>
          </w:tcPr>
          <w:p w14:paraId="59FC7D6C" w14:textId="77777777" w:rsidR="001C112E" w:rsidRDefault="001C112E" w:rsidP="001C112E">
            <w:pPr>
              <w:jc w:val="both"/>
              <w:rPr>
                <w:rFonts w:ascii="Times New Roman" w:hAnsi="Times New Roman"/>
                <w:sz w:val="24"/>
                <w:szCs w:val="24"/>
              </w:rPr>
            </w:pPr>
          </w:p>
        </w:tc>
      </w:tr>
      <w:tr w:rsidR="001C112E" w14:paraId="2F7251FE" w14:textId="77777777" w:rsidTr="009757DF">
        <w:tc>
          <w:tcPr>
            <w:tcW w:w="8075" w:type="dxa"/>
          </w:tcPr>
          <w:p w14:paraId="4A554A50" w14:textId="5E64029B" w:rsidR="001C112E" w:rsidRPr="009757DF" w:rsidRDefault="001C112E" w:rsidP="001C112E">
            <w:pPr>
              <w:jc w:val="both"/>
              <w:rPr>
                <w:rFonts w:ascii="Times New Roman" w:hAnsi="Times New Roman"/>
                <w:b/>
                <w:sz w:val="24"/>
                <w:szCs w:val="24"/>
              </w:rPr>
            </w:pPr>
            <w:r w:rsidRPr="009757DF">
              <w:rPr>
                <w:rFonts w:ascii="Times New Roman" w:hAnsi="Times New Roman"/>
                <w:b/>
                <w:sz w:val="24"/>
                <w:szCs w:val="24"/>
              </w:rPr>
              <w:t>3. Знание передовых технологий практической подготовки</w:t>
            </w:r>
          </w:p>
        </w:tc>
        <w:tc>
          <w:tcPr>
            <w:tcW w:w="1701" w:type="dxa"/>
          </w:tcPr>
          <w:p w14:paraId="4510C56A" w14:textId="77777777" w:rsidR="001C112E" w:rsidRDefault="001C112E" w:rsidP="001C112E">
            <w:pPr>
              <w:jc w:val="both"/>
              <w:rPr>
                <w:rFonts w:ascii="Times New Roman" w:hAnsi="Times New Roman"/>
                <w:sz w:val="24"/>
                <w:szCs w:val="24"/>
              </w:rPr>
            </w:pPr>
          </w:p>
        </w:tc>
      </w:tr>
      <w:tr w:rsidR="001C112E" w14:paraId="142720C4" w14:textId="77777777" w:rsidTr="009757DF">
        <w:tc>
          <w:tcPr>
            <w:tcW w:w="8075" w:type="dxa"/>
          </w:tcPr>
          <w:p w14:paraId="2978C2BF" w14:textId="3DC4D8A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3.1. Демонстрирует взаимосвязь образовательных результатов учебного предмета теоретической части (дисциплины, межпредметного курса, профессионального модуля) с практической подготовкой</w:t>
            </w:r>
          </w:p>
        </w:tc>
        <w:tc>
          <w:tcPr>
            <w:tcW w:w="1701" w:type="dxa"/>
          </w:tcPr>
          <w:p w14:paraId="18D3E5E4" w14:textId="77777777" w:rsidR="001C112E" w:rsidRDefault="001C112E" w:rsidP="001C112E">
            <w:pPr>
              <w:jc w:val="both"/>
              <w:rPr>
                <w:rFonts w:ascii="Times New Roman" w:hAnsi="Times New Roman"/>
                <w:sz w:val="24"/>
                <w:szCs w:val="24"/>
              </w:rPr>
            </w:pPr>
          </w:p>
        </w:tc>
      </w:tr>
      <w:tr w:rsidR="001C112E" w14:paraId="6B7BE489" w14:textId="77777777" w:rsidTr="009757DF">
        <w:tc>
          <w:tcPr>
            <w:tcW w:w="8075" w:type="dxa"/>
          </w:tcPr>
          <w:p w14:paraId="14BB3424" w14:textId="43B7C75F"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lastRenderedPageBreak/>
              <w:t>3.2. Демонстрирует владение передовыми технологиями практической подготовки обучающихся по преподаваемому учебному предмету (дисциплине, профессиональному модулю, междисциплинарному курсу)</w:t>
            </w:r>
          </w:p>
        </w:tc>
        <w:tc>
          <w:tcPr>
            <w:tcW w:w="1701" w:type="dxa"/>
          </w:tcPr>
          <w:p w14:paraId="6CCC0F82" w14:textId="77777777" w:rsidR="001C112E" w:rsidRDefault="001C112E" w:rsidP="001C112E">
            <w:pPr>
              <w:jc w:val="both"/>
              <w:rPr>
                <w:rFonts w:ascii="Times New Roman" w:hAnsi="Times New Roman"/>
                <w:sz w:val="24"/>
                <w:szCs w:val="24"/>
              </w:rPr>
            </w:pPr>
          </w:p>
        </w:tc>
      </w:tr>
      <w:tr w:rsidR="001C112E" w14:paraId="0FF88FB8" w14:textId="77777777" w:rsidTr="009757DF">
        <w:tc>
          <w:tcPr>
            <w:tcW w:w="8075" w:type="dxa"/>
          </w:tcPr>
          <w:p w14:paraId="4BEA51BB" w14:textId="7C685F66"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3.3. Обосновывает целесообразность применяемых педагогических технологий в педагогической деятельности</w:t>
            </w:r>
          </w:p>
        </w:tc>
        <w:tc>
          <w:tcPr>
            <w:tcW w:w="1701" w:type="dxa"/>
          </w:tcPr>
          <w:p w14:paraId="774E3FF5" w14:textId="77777777" w:rsidR="001C112E" w:rsidRDefault="001C112E" w:rsidP="001C112E">
            <w:pPr>
              <w:jc w:val="both"/>
              <w:rPr>
                <w:rFonts w:ascii="Times New Roman" w:hAnsi="Times New Roman"/>
                <w:sz w:val="24"/>
                <w:szCs w:val="24"/>
              </w:rPr>
            </w:pPr>
          </w:p>
        </w:tc>
      </w:tr>
      <w:tr w:rsidR="001C112E" w14:paraId="648D2B75" w14:textId="77777777" w:rsidTr="009757DF">
        <w:tc>
          <w:tcPr>
            <w:tcW w:w="8075" w:type="dxa"/>
          </w:tcPr>
          <w:p w14:paraId="5014F36B" w14:textId="4B20CEBB"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3.4. Демонстрирует методы, способы формирования у обучающихся учебной мотивации в получаемой профессии/специальности</w:t>
            </w:r>
          </w:p>
        </w:tc>
        <w:tc>
          <w:tcPr>
            <w:tcW w:w="1701" w:type="dxa"/>
          </w:tcPr>
          <w:p w14:paraId="4ECB33C0" w14:textId="77777777" w:rsidR="001C112E" w:rsidRDefault="001C112E" w:rsidP="001C112E">
            <w:pPr>
              <w:jc w:val="both"/>
              <w:rPr>
                <w:rFonts w:ascii="Times New Roman" w:hAnsi="Times New Roman"/>
                <w:sz w:val="24"/>
                <w:szCs w:val="24"/>
              </w:rPr>
            </w:pPr>
          </w:p>
        </w:tc>
      </w:tr>
      <w:tr w:rsidR="001C112E" w14:paraId="5D4FA7D3" w14:textId="77777777" w:rsidTr="009757DF">
        <w:tc>
          <w:tcPr>
            <w:tcW w:w="8075" w:type="dxa"/>
          </w:tcPr>
          <w:p w14:paraId="19B42643" w14:textId="44A7AD61"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3.5. Демонстрирует авторские педагогические решения в педагогической деятельности</w:t>
            </w:r>
          </w:p>
        </w:tc>
        <w:tc>
          <w:tcPr>
            <w:tcW w:w="1701" w:type="dxa"/>
          </w:tcPr>
          <w:p w14:paraId="2F2C9B54" w14:textId="77777777" w:rsidR="001C112E" w:rsidRDefault="001C112E" w:rsidP="001C112E">
            <w:pPr>
              <w:jc w:val="both"/>
              <w:rPr>
                <w:rFonts w:ascii="Times New Roman" w:hAnsi="Times New Roman"/>
                <w:sz w:val="24"/>
                <w:szCs w:val="24"/>
              </w:rPr>
            </w:pPr>
          </w:p>
        </w:tc>
      </w:tr>
      <w:tr w:rsidR="001C112E" w14:paraId="21C745DC" w14:textId="77777777" w:rsidTr="009757DF">
        <w:tc>
          <w:tcPr>
            <w:tcW w:w="8075" w:type="dxa"/>
          </w:tcPr>
          <w:p w14:paraId="3E75D1D7" w14:textId="6FB34D15" w:rsidR="001C112E" w:rsidRPr="001C112E" w:rsidRDefault="001C112E" w:rsidP="001C112E">
            <w:pPr>
              <w:jc w:val="both"/>
              <w:rPr>
                <w:rFonts w:ascii="Times New Roman" w:hAnsi="Times New Roman"/>
                <w:sz w:val="24"/>
                <w:szCs w:val="24"/>
              </w:rPr>
            </w:pPr>
            <w:r w:rsidRPr="009757DF">
              <w:rPr>
                <w:rFonts w:ascii="Times New Roman" w:hAnsi="Times New Roman"/>
                <w:b/>
                <w:sz w:val="24"/>
                <w:szCs w:val="24"/>
              </w:rPr>
              <w:t>4. Умение анализировать собственную деятельн</w:t>
            </w:r>
            <w:r w:rsidRPr="009757DF">
              <w:rPr>
                <w:rFonts w:ascii="Times New Roman" w:hAnsi="Times New Roman"/>
                <w:sz w:val="24"/>
                <w:szCs w:val="24"/>
              </w:rPr>
              <w:t>ость</w:t>
            </w:r>
          </w:p>
        </w:tc>
        <w:tc>
          <w:tcPr>
            <w:tcW w:w="1701" w:type="dxa"/>
          </w:tcPr>
          <w:p w14:paraId="49000B88" w14:textId="77777777" w:rsidR="001C112E" w:rsidRDefault="001C112E" w:rsidP="001C112E">
            <w:pPr>
              <w:jc w:val="both"/>
              <w:rPr>
                <w:rFonts w:ascii="Times New Roman" w:hAnsi="Times New Roman"/>
                <w:sz w:val="24"/>
                <w:szCs w:val="24"/>
              </w:rPr>
            </w:pPr>
          </w:p>
        </w:tc>
      </w:tr>
      <w:tr w:rsidR="001C112E" w14:paraId="45C9BDAF" w14:textId="77777777" w:rsidTr="009757DF">
        <w:tc>
          <w:tcPr>
            <w:tcW w:w="8075" w:type="dxa"/>
          </w:tcPr>
          <w:p w14:paraId="7F20D48E" w14:textId="6E055E05"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4.1. Демонстрирует результативность и потенциальные эффекты представляемых технологий</w:t>
            </w:r>
            <w:r w:rsidR="009757DF">
              <w:rPr>
                <w:rFonts w:ascii="Times New Roman" w:hAnsi="Times New Roman"/>
                <w:sz w:val="24"/>
                <w:szCs w:val="24"/>
              </w:rPr>
              <w:t xml:space="preserve"> </w:t>
            </w:r>
            <w:r w:rsidRPr="001C112E">
              <w:rPr>
                <w:rFonts w:ascii="Times New Roman" w:hAnsi="Times New Roman"/>
                <w:sz w:val="24"/>
                <w:szCs w:val="24"/>
              </w:rPr>
              <w:t>/ методов</w:t>
            </w:r>
            <w:r w:rsidR="009757DF">
              <w:rPr>
                <w:rFonts w:ascii="Times New Roman" w:hAnsi="Times New Roman"/>
                <w:sz w:val="24"/>
                <w:szCs w:val="24"/>
              </w:rPr>
              <w:t xml:space="preserve"> </w:t>
            </w:r>
            <w:r w:rsidRPr="001C112E">
              <w:rPr>
                <w:rFonts w:ascii="Times New Roman" w:hAnsi="Times New Roman"/>
                <w:sz w:val="24"/>
                <w:szCs w:val="24"/>
              </w:rPr>
              <w:t>/ приемов</w:t>
            </w:r>
          </w:p>
        </w:tc>
        <w:tc>
          <w:tcPr>
            <w:tcW w:w="1701" w:type="dxa"/>
          </w:tcPr>
          <w:p w14:paraId="2987475F" w14:textId="77777777" w:rsidR="001C112E" w:rsidRDefault="001C112E" w:rsidP="001C112E">
            <w:pPr>
              <w:jc w:val="both"/>
              <w:rPr>
                <w:rFonts w:ascii="Times New Roman" w:hAnsi="Times New Roman"/>
                <w:sz w:val="24"/>
                <w:szCs w:val="24"/>
              </w:rPr>
            </w:pPr>
          </w:p>
        </w:tc>
      </w:tr>
      <w:tr w:rsidR="001C112E" w14:paraId="2360A247" w14:textId="77777777" w:rsidTr="009757DF">
        <w:tc>
          <w:tcPr>
            <w:tcW w:w="8075" w:type="dxa"/>
          </w:tcPr>
          <w:p w14:paraId="5CAE9341" w14:textId="5C4561D5"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4.2. Проявляет способность к анализу своей деятельности и осмыслению опыта</w:t>
            </w:r>
          </w:p>
        </w:tc>
        <w:tc>
          <w:tcPr>
            <w:tcW w:w="1701" w:type="dxa"/>
          </w:tcPr>
          <w:p w14:paraId="30540C17" w14:textId="77777777" w:rsidR="001C112E" w:rsidRDefault="001C112E" w:rsidP="001C112E">
            <w:pPr>
              <w:jc w:val="both"/>
              <w:rPr>
                <w:rFonts w:ascii="Times New Roman" w:hAnsi="Times New Roman"/>
                <w:sz w:val="24"/>
                <w:szCs w:val="24"/>
              </w:rPr>
            </w:pPr>
          </w:p>
        </w:tc>
      </w:tr>
      <w:tr w:rsidR="001C112E" w14:paraId="3FB1420C" w14:textId="77777777" w:rsidTr="009757DF">
        <w:tc>
          <w:tcPr>
            <w:tcW w:w="8075" w:type="dxa"/>
          </w:tcPr>
          <w:p w14:paraId="2330E447" w14:textId="6CC705E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4.3. Находит проблемные точки роста в своем профессиональном и личностном развитии</w:t>
            </w:r>
          </w:p>
        </w:tc>
        <w:tc>
          <w:tcPr>
            <w:tcW w:w="1701" w:type="dxa"/>
          </w:tcPr>
          <w:p w14:paraId="25B22E91" w14:textId="77777777" w:rsidR="001C112E" w:rsidRDefault="001C112E" w:rsidP="001C112E">
            <w:pPr>
              <w:jc w:val="both"/>
              <w:rPr>
                <w:rFonts w:ascii="Times New Roman" w:hAnsi="Times New Roman"/>
                <w:sz w:val="24"/>
                <w:szCs w:val="24"/>
              </w:rPr>
            </w:pPr>
          </w:p>
        </w:tc>
      </w:tr>
      <w:tr w:rsidR="001C112E" w14:paraId="0DD6531B" w14:textId="77777777" w:rsidTr="009757DF">
        <w:tc>
          <w:tcPr>
            <w:tcW w:w="8075" w:type="dxa"/>
          </w:tcPr>
          <w:p w14:paraId="10DB8DD2" w14:textId="2A39C9AE"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4.4. Предлагает конкретные рекомендации по использованию демонстрируемой технологии в педагогической деятельности</w:t>
            </w:r>
          </w:p>
        </w:tc>
        <w:tc>
          <w:tcPr>
            <w:tcW w:w="1701" w:type="dxa"/>
          </w:tcPr>
          <w:p w14:paraId="51DC5C86" w14:textId="77777777" w:rsidR="001C112E" w:rsidRDefault="001C112E" w:rsidP="001C112E">
            <w:pPr>
              <w:jc w:val="both"/>
              <w:rPr>
                <w:rFonts w:ascii="Times New Roman" w:hAnsi="Times New Roman"/>
                <w:sz w:val="24"/>
                <w:szCs w:val="24"/>
              </w:rPr>
            </w:pPr>
          </w:p>
        </w:tc>
      </w:tr>
      <w:tr w:rsidR="001C112E" w14:paraId="33BD4FB7" w14:textId="77777777" w:rsidTr="009757DF">
        <w:tc>
          <w:tcPr>
            <w:tcW w:w="8075" w:type="dxa"/>
          </w:tcPr>
          <w:p w14:paraId="55866CF0" w14:textId="05FAE790"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4.5. Убедительно анализирует представляемые образовательные достижения обучающихся в результате применения презентуемой педагогической системы</w:t>
            </w:r>
          </w:p>
        </w:tc>
        <w:tc>
          <w:tcPr>
            <w:tcW w:w="1701" w:type="dxa"/>
          </w:tcPr>
          <w:p w14:paraId="210E1160" w14:textId="77777777" w:rsidR="001C112E" w:rsidRDefault="001C112E" w:rsidP="001C112E">
            <w:pPr>
              <w:jc w:val="both"/>
              <w:rPr>
                <w:rFonts w:ascii="Times New Roman" w:hAnsi="Times New Roman"/>
                <w:sz w:val="24"/>
                <w:szCs w:val="24"/>
              </w:rPr>
            </w:pPr>
          </w:p>
        </w:tc>
      </w:tr>
      <w:tr w:rsidR="001C112E" w14:paraId="35DBF36D" w14:textId="77777777" w:rsidTr="009757DF">
        <w:tc>
          <w:tcPr>
            <w:tcW w:w="8075" w:type="dxa"/>
          </w:tcPr>
          <w:p w14:paraId="08EA4EBC" w14:textId="05924081" w:rsidR="001C112E" w:rsidRPr="009757DF" w:rsidRDefault="001C112E" w:rsidP="001C112E">
            <w:pPr>
              <w:jc w:val="both"/>
              <w:rPr>
                <w:rFonts w:ascii="Times New Roman" w:hAnsi="Times New Roman"/>
                <w:b/>
                <w:sz w:val="24"/>
                <w:szCs w:val="24"/>
              </w:rPr>
            </w:pPr>
            <w:r w:rsidRPr="009757DF">
              <w:rPr>
                <w:rFonts w:ascii="Times New Roman" w:hAnsi="Times New Roman"/>
                <w:b/>
                <w:sz w:val="24"/>
                <w:szCs w:val="24"/>
              </w:rPr>
              <w:t>5. Общая и профессиональная эрудиция</w:t>
            </w:r>
          </w:p>
        </w:tc>
        <w:tc>
          <w:tcPr>
            <w:tcW w:w="1701" w:type="dxa"/>
          </w:tcPr>
          <w:p w14:paraId="1FDB29B6" w14:textId="77777777" w:rsidR="001C112E" w:rsidRDefault="001C112E" w:rsidP="001C112E">
            <w:pPr>
              <w:jc w:val="both"/>
              <w:rPr>
                <w:rFonts w:ascii="Times New Roman" w:hAnsi="Times New Roman"/>
                <w:sz w:val="24"/>
                <w:szCs w:val="24"/>
              </w:rPr>
            </w:pPr>
          </w:p>
        </w:tc>
      </w:tr>
      <w:tr w:rsidR="001C112E" w14:paraId="175A4693" w14:textId="77777777" w:rsidTr="009757DF">
        <w:tc>
          <w:tcPr>
            <w:tcW w:w="8075" w:type="dxa"/>
          </w:tcPr>
          <w:p w14:paraId="01865A37" w14:textId="56C1496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5.1. Широта и масштабность взгляда на профессию</w:t>
            </w:r>
          </w:p>
        </w:tc>
        <w:tc>
          <w:tcPr>
            <w:tcW w:w="1701" w:type="dxa"/>
          </w:tcPr>
          <w:p w14:paraId="1A3FA99A" w14:textId="77777777" w:rsidR="001C112E" w:rsidRDefault="001C112E" w:rsidP="001C112E">
            <w:pPr>
              <w:jc w:val="both"/>
              <w:rPr>
                <w:rFonts w:ascii="Times New Roman" w:hAnsi="Times New Roman"/>
                <w:sz w:val="24"/>
                <w:szCs w:val="24"/>
              </w:rPr>
            </w:pPr>
          </w:p>
        </w:tc>
      </w:tr>
      <w:tr w:rsidR="001C112E" w14:paraId="3D3D67ED" w14:textId="77777777" w:rsidTr="009757DF">
        <w:tc>
          <w:tcPr>
            <w:tcW w:w="8075" w:type="dxa"/>
          </w:tcPr>
          <w:p w14:paraId="036DEA00" w14:textId="50294177"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5.2. Умение формулировать общие тенденции развития профессионального образования</w:t>
            </w:r>
          </w:p>
        </w:tc>
        <w:tc>
          <w:tcPr>
            <w:tcW w:w="1701" w:type="dxa"/>
          </w:tcPr>
          <w:p w14:paraId="2AB6ADFC" w14:textId="77777777" w:rsidR="001C112E" w:rsidRDefault="001C112E" w:rsidP="001C112E">
            <w:pPr>
              <w:jc w:val="both"/>
              <w:rPr>
                <w:rFonts w:ascii="Times New Roman" w:hAnsi="Times New Roman"/>
                <w:sz w:val="24"/>
                <w:szCs w:val="24"/>
              </w:rPr>
            </w:pPr>
          </w:p>
        </w:tc>
      </w:tr>
      <w:tr w:rsidR="001C112E" w14:paraId="7CA757C4" w14:textId="77777777" w:rsidTr="009757DF">
        <w:tc>
          <w:tcPr>
            <w:tcW w:w="8075" w:type="dxa"/>
          </w:tcPr>
          <w:p w14:paraId="152C0119" w14:textId="77777777"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5.3. Демонстрация связи с практикой, обращение внимания на</w:t>
            </w:r>
          </w:p>
          <w:p w14:paraId="0F604387" w14:textId="59C15EA7"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вызовы времени и запросы социума</w:t>
            </w:r>
          </w:p>
        </w:tc>
        <w:tc>
          <w:tcPr>
            <w:tcW w:w="1701" w:type="dxa"/>
          </w:tcPr>
          <w:p w14:paraId="7B0B5420" w14:textId="77777777" w:rsidR="001C112E" w:rsidRDefault="001C112E" w:rsidP="001C112E">
            <w:pPr>
              <w:jc w:val="both"/>
              <w:rPr>
                <w:rFonts w:ascii="Times New Roman" w:hAnsi="Times New Roman"/>
                <w:sz w:val="24"/>
                <w:szCs w:val="24"/>
              </w:rPr>
            </w:pPr>
          </w:p>
        </w:tc>
      </w:tr>
      <w:tr w:rsidR="001C112E" w14:paraId="1A1D3AB4" w14:textId="77777777" w:rsidTr="009757DF">
        <w:tc>
          <w:tcPr>
            <w:tcW w:w="8075" w:type="dxa"/>
          </w:tcPr>
          <w:p w14:paraId="628601A6" w14:textId="6A59002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5.4. Понимание ценностных ориентиров современной системы образования и наличие мировоззренческой позиции</w:t>
            </w:r>
          </w:p>
        </w:tc>
        <w:tc>
          <w:tcPr>
            <w:tcW w:w="1701" w:type="dxa"/>
          </w:tcPr>
          <w:p w14:paraId="49FA15A5" w14:textId="77777777" w:rsidR="001C112E" w:rsidRDefault="001C112E" w:rsidP="001C112E">
            <w:pPr>
              <w:jc w:val="both"/>
              <w:rPr>
                <w:rFonts w:ascii="Times New Roman" w:hAnsi="Times New Roman"/>
                <w:sz w:val="24"/>
                <w:szCs w:val="24"/>
              </w:rPr>
            </w:pPr>
          </w:p>
        </w:tc>
      </w:tr>
      <w:tr w:rsidR="001C112E" w14:paraId="18095C30" w14:textId="77777777" w:rsidTr="009757DF">
        <w:tc>
          <w:tcPr>
            <w:tcW w:w="8075" w:type="dxa"/>
          </w:tcPr>
          <w:p w14:paraId="47DF6266" w14:textId="736725E3" w:rsidR="001C112E" w:rsidRPr="001C112E" w:rsidRDefault="001C112E" w:rsidP="001C112E">
            <w:pPr>
              <w:jc w:val="both"/>
              <w:rPr>
                <w:rFonts w:ascii="Times New Roman" w:hAnsi="Times New Roman"/>
                <w:sz w:val="24"/>
                <w:szCs w:val="24"/>
              </w:rPr>
            </w:pPr>
            <w:r w:rsidRPr="001C112E">
              <w:rPr>
                <w:rFonts w:ascii="Times New Roman" w:hAnsi="Times New Roman"/>
                <w:sz w:val="24"/>
                <w:szCs w:val="24"/>
              </w:rPr>
              <w:t>5.5. Понимание смысла своей собственной педагогической деятельности</w:t>
            </w:r>
          </w:p>
        </w:tc>
        <w:tc>
          <w:tcPr>
            <w:tcW w:w="1701" w:type="dxa"/>
          </w:tcPr>
          <w:p w14:paraId="5FCEB52D" w14:textId="77777777" w:rsidR="001C112E" w:rsidRDefault="001C112E" w:rsidP="001C112E">
            <w:pPr>
              <w:jc w:val="both"/>
              <w:rPr>
                <w:rFonts w:ascii="Times New Roman" w:hAnsi="Times New Roman"/>
                <w:sz w:val="24"/>
                <w:szCs w:val="24"/>
              </w:rPr>
            </w:pPr>
          </w:p>
        </w:tc>
      </w:tr>
      <w:tr w:rsidR="001C112E" w14:paraId="0F4E778A" w14:textId="77777777" w:rsidTr="009757DF">
        <w:tc>
          <w:tcPr>
            <w:tcW w:w="8075" w:type="dxa"/>
          </w:tcPr>
          <w:p w14:paraId="0F71D98D" w14:textId="57257A3D" w:rsidR="001C112E" w:rsidRPr="003C54B3" w:rsidRDefault="001C112E" w:rsidP="001C112E">
            <w:pPr>
              <w:ind w:firstLine="567"/>
              <w:jc w:val="both"/>
              <w:rPr>
                <w:rFonts w:ascii="Times New Roman" w:hAnsi="Times New Roman"/>
                <w:b/>
                <w:bCs/>
                <w:sz w:val="24"/>
                <w:szCs w:val="24"/>
              </w:rPr>
            </w:pPr>
            <w:r w:rsidRPr="003C54B3">
              <w:rPr>
                <w:rFonts w:ascii="Times New Roman" w:hAnsi="Times New Roman"/>
                <w:b/>
                <w:bCs/>
                <w:sz w:val="24"/>
                <w:szCs w:val="24"/>
              </w:rPr>
              <w:t>Итого (сумма баллов):</w:t>
            </w:r>
          </w:p>
        </w:tc>
        <w:tc>
          <w:tcPr>
            <w:tcW w:w="1701" w:type="dxa"/>
          </w:tcPr>
          <w:p w14:paraId="1DB3A1AF" w14:textId="77777777" w:rsidR="001C112E" w:rsidRDefault="001C112E" w:rsidP="001C112E">
            <w:pPr>
              <w:jc w:val="both"/>
              <w:rPr>
                <w:rFonts w:ascii="Times New Roman" w:hAnsi="Times New Roman"/>
                <w:sz w:val="24"/>
                <w:szCs w:val="24"/>
              </w:rPr>
            </w:pPr>
          </w:p>
        </w:tc>
      </w:tr>
    </w:tbl>
    <w:p w14:paraId="6BB21C1A" w14:textId="77777777" w:rsidR="001C112E" w:rsidRPr="001C112E" w:rsidRDefault="001C112E" w:rsidP="001C112E">
      <w:pPr>
        <w:spacing w:after="0" w:line="240" w:lineRule="auto"/>
        <w:ind w:firstLine="567"/>
        <w:jc w:val="both"/>
        <w:rPr>
          <w:rFonts w:ascii="Times New Roman" w:hAnsi="Times New Roman"/>
          <w:sz w:val="24"/>
          <w:szCs w:val="24"/>
        </w:rPr>
      </w:pPr>
    </w:p>
    <w:p w14:paraId="0CF474D3" w14:textId="7B7DE275" w:rsidR="001C112E" w:rsidRDefault="001C112E" w:rsidP="001C112E">
      <w:pPr>
        <w:spacing w:after="0" w:line="240" w:lineRule="auto"/>
        <w:ind w:firstLine="567"/>
        <w:jc w:val="both"/>
        <w:rPr>
          <w:rFonts w:ascii="Times New Roman" w:hAnsi="Times New Roman"/>
          <w:sz w:val="24"/>
          <w:szCs w:val="24"/>
        </w:rPr>
      </w:pPr>
    </w:p>
    <w:p w14:paraId="19AEBCE2" w14:textId="77777777" w:rsidR="00365482" w:rsidRDefault="00365482" w:rsidP="001C112E">
      <w:pPr>
        <w:spacing w:after="0" w:line="240" w:lineRule="auto"/>
        <w:ind w:firstLine="567"/>
        <w:jc w:val="both"/>
        <w:rPr>
          <w:rFonts w:ascii="Times New Roman" w:hAnsi="Times New Roman"/>
          <w:sz w:val="24"/>
          <w:szCs w:val="24"/>
        </w:rPr>
      </w:pPr>
    </w:p>
    <w:p w14:paraId="56B90419" w14:textId="77777777" w:rsidR="00365482" w:rsidRDefault="00365482" w:rsidP="001C112E">
      <w:pPr>
        <w:spacing w:after="0" w:line="240" w:lineRule="auto"/>
        <w:ind w:firstLine="567"/>
        <w:jc w:val="both"/>
        <w:rPr>
          <w:rFonts w:ascii="Times New Roman" w:hAnsi="Times New Roman"/>
          <w:sz w:val="24"/>
          <w:szCs w:val="24"/>
        </w:rPr>
      </w:pPr>
    </w:p>
    <w:p w14:paraId="10DD3879" w14:textId="77777777" w:rsidR="00365482" w:rsidRDefault="00365482" w:rsidP="001C112E">
      <w:pPr>
        <w:spacing w:after="0" w:line="240" w:lineRule="auto"/>
        <w:ind w:firstLine="567"/>
        <w:jc w:val="both"/>
        <w:rPr>
          <w:rFonts w:ascii="Times New Roman" w:hAnsi="Times New Roman"/>
          <w:sz w:val="24"/>
          <w:szCs w:val="24"/>
        </w:rPr>
      </w:pPr>
    </w:p>
    <w:p w14:paraId="600937BA" w14:textId="77777777" w:rsidR="00365482" w:rsidRDefault="00365482" w:rsidP="001C112E">
      <w:pPr>
        <w:spacing w:after="0" w:line="240" w:lineRule="auto"/>
        <w:ind w:firstLine="567"/>
        <w:jc w:val="both"/>
        <w:rPr>
          <w:rFonts w:ascii="Times New Roman" w:hAnsi="Times New Roman"/>
          <w:sz w:val="24"/>
          <w:szCs w:val="24"/>
        </w:rPr>
      </w:pPr>
    </w:p>
    <w:p w14:paraId="4767D5F0" w14:textId="77777777" w:rsidR="00365482" w:rsidRDefault="00365482" w:rsidP="001C112E">
      <w:pPr>
        <w:spacing w:after="0" w:line="240" w:lineRule="auto"/>
        <w:ind w:firstLine="567"/>
        <w:jc w:val="both"/>
        <w:rPr>
          <w:rFonts w:ascii="Times New Roman" w:hAnsi="Times New Roman"/>
          <w:sz w:val="24"/>
          <w:szCs w:val="24"/>
        </w:rPr>
      </w:pPr>
    </w:p>
    <w:p w14:paraId="6009D788" w14:textId="77777777" w:rsidR="00365482" w:rsidRDefault="00365482" w:rsidP="001C112E">
      <w:pPr>
        <w:spacing w:after="0" w:line="240" w:lineRule="auto"/>
        <w:ind w:firstLine="567"/>
        <w:jc w:val="both"/>
        <w:rPr>
          <w:rFonts w:ascii="Times New Roman" w:hAnsi="Times New Roman"/>
          <w:sz w:val="24"/>
          <w:szCs w:val="24"/>
        </w:rPr>
      </w:pPr>
    </w:p>
    <w:p w14:paraId="7A22F7C3" w14:textId="77777777" w:rsidR="00365482" w:rsidRDefault="00365482" w:rsidP="001C112E">
      <w:pPr>
        <w:spacing w:after="0" w:line="240" w:lineRule="auto"/>
        <w:ind w:firstLine="567"/>
        <w:jc w:val="both"/>
        <w:rPr>
          <w:rFonts w:ascii="Times New Roman" w:hAnsi="Times New Roman"/>
          <w:sz w:val="24"/>
          <w:szCs w:val="24"/>
        </w:rPr>
      </w:pPr>
    </w:p>
    <w:p w14:paraId="3ADE3070" w14:textId="77777777" w:rsidR="00365482" w:rsidRDefault="00365482" w:rsidP="001C112E">
      <w:pPr>
        <w:spacing w:after="0" w:line="240" w:lineRule="auto"/>
        <w:ind w:firstLine="567"/>
        <w:jc w:val="both"/>
        <w:rPr>
          <w:rFonts w:ascii="Times New Roman" w:hAnsi="Times New Roman"/>
          <w:sz w:val="24"/>
          <w:szCs w:val="24"/>
        </w:rPr>
      </w:pPr>
    </w:p>
    <w:p w14:paraId="6922E143" w14:textId="77777777" w:rsidR="00365482" w:rsidRDefault="00365482" w:rsidP="001C112E">
      <w:pPr>
        <w:spacing w:after="0" w:line="240" w:lineRule="auto"/>
        <w:ind w:firstLine="567"/>
        <w:jc w:val="both"/>
        <w:rPr>
          <w:rFonts w:ascii="Times New Roman" w:hAnsi="Times New Roman"/>
          <w:sz w:val="24"/>
          <w:szCs w:val="24"/>
        </w:rPr>
      </w:pPr>
    </w:p>
    <w:p w14:paraId="05A4DD67" w14:textId="77777777" w:rsidR="00365482" w:rsidRDefault="00365482" w:rsidP="001C112E">
      <w:pPr>
        <w:spacing w:after="0" w:line="240" w:lineRule="auto"/>
        <w:ind w:firstLine="567"/>
        <w:jc w:val="both"/>
        <w:rPr>
          <w:rFonts w:ascii="Times New Roman" w:hAnsi="Times New Roman"/>
          <w:sz w:val="24"/>
          <w:szCs w:val="24"/>
        </w:rPr>
      </w:pPr>
    </w:p>
    <w:p w14:paraId="287B93F8" w14:textId="77777777" w:rsidR="00365482" w:rsidRDefault="00365482" w:rsidP="001C112E">
      <w:pPr>
        <w:spacing w:after="0" w:line="240" w:lineRule="auto"/>
        <w:ind w:firstLine="567"/>
        <w:jc w:val="both"/>
        <w:rPr>
          <w:rFonts w:ascii="Times New Roman" w:hAnsi="Times New Roman"/>
          <w:sz w:val="24"/>
          <w:szCs w:val="24"/>
        </w:rPr>
      </w:pPr>
    </w:p>
    <w:p w14:paraId="1A8362B0" w14:textId="77777777" w:rsidR="00365482" w:rsidRDefault="00365482" w:rsidP="001C112E">
      <w:pPr>
        <w:spacing w:after="0" w:line="240" w:lineRule="auto"/>
        <w:ind w:firstLine="567"/>
        <w:jc w:val="both"/>
        <w:rPr>
          <w:rFonts w:ascii="Times New Roman" w:hAnsi="Times New Roman"/>
          <w:sz w:val="24"/>
          <w:szCs w:val="24"/>
        </w:rPr>
      </w:pPr>
    </w:p>
    <w:p w14:paraId="366B6D1C" w14:textId="77777777" w:rsidR="00365482" w:rsidRDefault="00365482" w:rsidP="001C112E">
      <w:pPr>
        <w:spacing w:after="0" w:line="240" w:lineRule="auto"/>
        <w:ind w:firstLine="567"/>
        <w:jc w:val="both"/>
        <w:rPr>
          <w:rFonts w:ascii="Times New Roman" w:hAnsi="Times New Roman"/>
          <w:sz w:val="24"/>
          <w:szCs w:val="24"/>
        </w:rPr>
      </w:pPr>
    </w:p>
    <w:p w14:paraId="511820F5" w14:textId="77777777" w:rsidR="00365482" w:rsidRDefault="00365482" w:rsidP="001C112E">
      <w:pPr>
        <w:spacing w:after="0" w:line="240" w:lineRule="auto"/>
        <w:ind w:firstLine="567"/>
        <w:jc w:val="both"/>
        <w:rPr>
          <w:rFonts w:ascii="Times New Roman" w:hAnsi="Times New Roman"/>
          <w:sz w:val="24"/>
          <w:szCs w:val="24"/>
        </w:rPr>
      </w:pPr>
    </w:p>
    <w:p w14:paraId="325C28F0" w14:textId="77777777" w:rsidR="00365482" w:rsidRDefault="00365482" w:rsidP="001C112E">
      <w:pPr>
        <w:spacing w:after="0" w:line="240" w:lineRule="auto"/>
        <w:ind w:firstLine="567"/>
        <w:jc w:val="both"/>
        <w:rPr>
          <w:rFonts w:ascii="Times New Roman" w:hAnsi="Times New Roman"/>
          <w:sz w:val="24"/>
          <w:szCs w:val="24"/>
        </w:rPr>
      </w:pPr>
    </w:p>
    <w:p w14:paraId="22A2A208" w14:textId="77777777" w:rsidR="00365482" w:rsidRDefault="00365482" w:rsidP="001C112E">
      <w:pPr>
        <w:spacing w:after="0" w:line="240" w:lineRule="auto"/>
        <w:ind w:firstLine="567"/>
        <w:jc w:val="both"/>
        <w:rPr>
          <w:rFonts w:ascii="Times New Roman" w:hAnsi="Times New Roman"/>
          <w:sz w:val="24"/>
          <w:szCs w:val="24"/>
        </w:rPr>
      </w:pPr>
    </w:p>
    <w:p w14:paraId="259F0756" w14:textId="77777777" w:rsidR="00365482" w:rsidRDefault="00365482" w:rsidP="001C112E">
      <w:pPr>
        <w:spacing w:after="0" w:line="240" w:lineRule="auto"/>
        <w:ind w:firstLine="567"/>
        <w:jc w:val="both"/>
        <w:rPr>
          <w:rFonts w:ascii="Times New Roman" w:hAnsi="Times New Roman"/>
          <w:sz w:val="24"/>
          <w:szCs w:val="24"/>
        </w:rPr>
      </w:pPr>
    </w:p>
    <w:p w14:paraId="6FB5E85A" w14:textId="77777777" w:rsidR="00365482" w:rsidRDefault="00365482" w:rsidP="001C112E">
      <w:pPr>
        <w:spacing w:after="0" w:line="240" w:lineRule="auto"/>
        <w:ind w:firstLine="567"/>
        <w:jc w:val="both"/>
        <w:rPr>
          <w:rFonts w:ascii="Times New Roman" w:hAnsi="Times New Roman"/>
          <w:sz w:val="24"/>
          <w:szCs w:val="24"/>
        </w:rPr>
      </w:pPr>
    </w:p>
    <w:p w14:paraId="797D1DE3" w14:textId="77777777" w:rsidR="00365482" w:rsidRDefault="00365482" w:rsidP="001C112E">
      <w:pPr>
        <w:spacing w:after="0" w:line="240" w:lineRule="auto"/>
        <w:ind w:firstLine="567"/>
        <w:jc w:val="both"/>
        <w:rPr>
          <w:rFonts w:ascii="Times New Roman" w:hAnsi="Times New Roman"/>
          <w:sz w:val="24"/>
          <w:szCs w:val="24"/>
        </w:rPr>
      </w:pPr>
    </w:p>
    <w:p w14:paraId="5BD93B09" w14:textId="77777777" w:rsidR="00365482" w:rsidRPr="001C112E" w:rsidRDefault="00365482" w:rsidP="001C112E">
      <w:pPr>
        <w:spacing w:after="0" w:line="240" w:lineRule="auto"/>
        <w:ind w:firstLine="567"/>
        <w:jc w:val="both"/>
        <w:rPr>
          <w:rFonts w:ascii="Times New Roman" w:hAnsi="Times New Roman"/>
          <w:sz w:val="24"/>
          <w:szCs w:val="24"/>
        </w:rPr>
      </w:pPr>
    </w:p>
    <w:p w14:paraId="6968379D" w14:textId="303384F0" w:rsidR="00FD7C03" w:rsidRPr="003B2EB7" w:rsidRDefault="00FD7C03" w:rsidP="00FD7C03">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lastRenderedPageBreak/>
        <w:t xml:space="preserve">Приложение </w:t>
      </w:r>
      <w:r w:rsidR="00075C2B">
        <w:rPr>
          <w:rFonts w:ascii="Times New Roman" w:hAnsi="Times New Roman"/>
          <w:sz w:val="24"/>
          <w:szCs w:val="24"/>
        </w:rPr>
        <w:t>4</w:t>
      </w:r>
    </w:p>
    <w:p w14:paraId="5E2A7593" w14:textId="77777777" w:rsidR="00FD7C03" w:rsidRPr="003B2EB7" w:rsidRDefault="00FD7C03" w:rsidP="00FD7C03">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к Положению о порядке и условиях </w:t>
      </w:r>
    </w:p>
    <w:p w14:paraId="1DED65B1" w14:textId="77777777" w:rsidR="00FD7C03" w:rsidRPr="003B2EB7" w:rsidRDefault="00FD7C03" w:rsidP="00FD7C03">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проведения региональн</w:t>
      </w:r>
      <w:r>
        <w:rPr>
          <w:rFonts w:ascii="Times New Roman" w:hAnsi="Times New Roman"/>
          <w:sz w:val="24"/>
          <w:szCs w:val="24"/>
        </w:rPr>
        <w:t>ых этапов</w:t>
      </w:r>
      <w:r w:rsidRPr="003B2EB7">
        <w:rPr>
          <w:rFonts w:ascii="Times New Roman" w:hAnsi="Times New Roman"/>
          <w:sz w:val="24"/>
          <w:szCs w:val="24"/>
        </w:rPr>
        <w:t xml:space="preserve"> </w:t>
      </w:r>
    </w:p>
    <w:p w14:paraId="3762F03F" w14:textId="77777777" w:rsidR="00FD7C03" w:rsidRPr="003B2EB7" w:rsidRDefault="00FD7C03" w:rsidP="00FD7C03">
      <w:pPr>
        <w:spacing w:after="0" w:line="240" w:lineRule="auto"/>
        <w:ind w:left="5387"/>
        <w:jc w:val="both"/>
        <w:rPr>
          <w:rFonts w:ascii="Times New Roman" w:hAnsi="Times New Roman"/>
          <w:sz w:val="24"/>
          <w:szCs w:val="24"/>
        </w:rPr>
      </w:pPr>
      <w:r w:rsidRPr="003B2EB7">
        <w:rPr>
          <w:rFonts w:ascii="Times New Roman" w:hAnsi="Times New Roman"/>
          <w:sz w:val="24"/>
          <w:szCs w:val="24"/>
        </w:rPr>
        <w:t>Всер</w:t>
      </w:r>
      <w:r>
        <w:rPr>
          <w:rFonts w:ascii="Times New Roman" w:hAnsi="Times New Roman"/>
          <w:sz w:val="24"/>
          <w:szCs w:val="24"/>
        </w:rPr>
        <w:t xml:space="preserve">оссийского конкурса среди </w:t>
      </w:r>
      <w:r w:rsidRPr="003B2EB7">
        <w:rPr>
          <w:rFonts w:ascii="Times New Roman" w:hAnsi="Times New Roman"/>
          <w:sz w:val="24"/>
          <w:szCs w:val="24"/>
        </w:rPr>
        <w:t xml:space="preserve">педагогических работников системы </w:t>
      </w:r>
    </w:p>
    <w:p w14:paraId="69A77C86" w14:textId="77777777" w:rsidR="00FD7C03" w:rsidRPr="003B2EB7" w:rsidRDefault="00FD7C03" w:rsidP="00FD7C03">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 xml:space="preserve">среднего профессионального </w:t>
      </w:r>
    </w:p>
    <w:p w14:paraId="59610023" w14:textId="77777777" w:rsidR="00FD7C03" w:rsidRDefault="00FD7C03" w:rsidP="00FD7C03">
      <w:pPr>
        <w:spacing w:after="0" w:line="240" w:lineRule="auto"/>
        <w:ind w:left="4536" w:firstLine="851"/>
        <w:jc w:val="both"/>
        <w:rPr>
          <w:rFonts w:ascii="Times New Roman" w:hAnsi="Times New Roman"/>
          <w:sz w:val="24"/>
          <w:szCs w:val="24"/>
        </w:rPr>
      </w:pPr>
      <w:r w:rsidRPr="003B2EB7">
        <w:rPr>
          <w:rFonts w:ascii="Times New Roman" w:hAnsi="Times New Roman"/>
          <w:sz w:val="24"/>
          <w:szCs w:val="24"/>
        </w:rPr>
        <w:t>образования «Мастер года»</w:t>
      </w:r>
    </w:p>
    <w:p w14:paraId="2C9741E0" w14:textId="0EAD32F7" w:rsidR="002A4B96" w:rsidRDefault="00FD7C03" w:rsidP="00FD7C03">
      <w:pPr>
        <w:spacing w:after="0" w:line="240" w:lineRule="auto"/>
        <w:ind w:left="5387"/>
        <w:jc w:val="both"/>
        <w:rPr>
          <w:rFonts w:ascii="Times New Roman" w:hAnsi="Times New Roman"/>
          <w:sz w:val="24"/>
          <w:szCs w:val="24"/>
        </w:rPr>
      </w:pPr>
      <w:r>
        <w:rPr>
          <w:rFonts w:ascii="Times New Roman" w:hAnsi="Times New Roman"/>
          <w:sz w:val="24"/>
          <w:szCs w:val="24"/>
        </w:rPr>
        <w:t>от «___» ______</w:t>
      </w:r>
      <w:r w:rsidR="002A4B96">
        <w:rPr>
          <w:rFonts w:ascii="Times New Roman" w:hAnsi="Times New Roman"/>
          <w:sz w:val="24"/>
          <w:szCs w:val="24"/>
        </w:rPr>
        <w:t>______</w:t>
      </w:r>
      <w:r>
        <w:rPr>
          <w:rFonts w:ascii="Times New Roman" w:hAnsi="Times New Roman"/>
          <w:sz w:val="24"/>
          <w:szCs w:val="24"/>
        </w:rPr>
        <w:t>_202</w:t>
      </w:r>
      <w:r w:rsidR="002A4B96">
        <w:rPr>
          <w:rFonts w:ascii="Times New Roman" w:hAnsi="Times New Roman"/>
          <w:sz w:val="24"/>
          <w:szCs w:val="24"/>
        </w:rPr>
        <w:t>6</w:t>
      </w:r>
      <w:r>
        <w:rPr>
          <w:rFonts w:ascii="Times New Roman" w:hAnsi="Times New Roman"/>
          <w:sz w:val="24"/>
          <w:szCs w:val="24"/>
        </w:rPr>
        <w:t xml:space="preserve"> г. </w:t>
      </w:r>
    </w:p>
    <w:p w14:paraId="794F2849" w14:textId="1BEEA0B0" w:rsidR="00FD7C03" w:rsidRDefault="00FD7C03" w:rsidP="00FD7C03">
      <w:pPr>
        <w:spacing w:after="0" w:line="240" w:lineRule="auto"/>
        <w:ind w:left="5387"/>
        <w:jc w:val="both"/>
        <w:rPr>
          <w:rFonts w:ascii="Times New Roman" w:hAnsi="Times New Roman"/>
          <w:sz w:val="24"/>
          <w:szCs w:val="24"/>
        </w:rPr>
      </w:pPr>
      <w:r>
        <w:rPr>
          <w:rFonts w:ascii="Times New Roman" w:hAnsi="Times New Roman"/>
          <w:sz w:val="24"/>
          <w:szCs w:val="24"/>
        </w:rPr>
        <w:t>№ ___________</w:t>
      </w:r>
    </w:p>
    <w:p w14:paraId="6CC97619" w14:textId="77777777" w:rsidR="00FD7C03" w:rsidRDefault="00FD7C03" w:rsidP="00FD7C03">
      <w:pPr>
        <w:spacing w:after="0" w:line="240" w:lineRule="auto"/>
        <w:jc w:val="both"/>
        <w:rPr>
          <w:rFonts w:ascii="Times New Roman" w:hAnsi="Times New Roman"/>
          <w:sz w:val="24"/>
          <w:szCs w:val="24"/>
        </w:rPr>
      </w:pPr>
    </w:p>
    <w:p w14:paraId="7A6F6CF4" w14:textId="77777777" w:rsidR="00FD7C03" w:rsidRDefault="00FD7C03" w:rsidP="00FD7C03">
      <w:pPr>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Значения и показатели оценки по критериям оценивания </w:t>
      </w:r>
    </w:p>
    <w:p w14:paraId="1FB3D457" w14:textId="194FF4E6" w:rsidR="00FD7C03" w:rsidRDefault="00FD7C03" w:rsidP="00FD7C03">
      <w:pPr>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конкурсного задания № 2 «Мастер-класс» </w:t>
      </w:r>
      <w:r>
        <w:rPr>
          <w:rFonts w:ascii="Times New Roman" w:hAnsi="Times New Roman"/>
          <w:b/>
          <w:bCs/>
          <w:sz w:val="24"/>
          <w:szCs w:val="24"/>
          <w:lang w:val="en-US"/>
        </w:rPr>
        <w:t>II</w:t>
      </w:r>
      <w:r w:rsidRPr="00646BC1">
        <w:rPr>
          <w:rFonts w:ascii="Times New Roman" w:hAnsi="Times New Roman"/>
          <w:b/>
          <w:bCs/>
          <w:sz w:val="24"/>
          <w:szCs w:val="24"/>
        </w:rPr>
        <w:t xml:space="preserve"> </w:t>
      </w:r>
      <w:r>
        <w:rPr>
          <w:rFonts w:ascii="Times New Roman" w:hAnsi="Times New Roman"/>
          <w:b/>
          <w:bCs/>
          <w:sz w:val="24"/>
          <w:szCs w:val="24"/>
        </w:rPr>
        <w:t xml:space="preserve">этапа </w:t>
      </w:r>
    </w:p>
    <w:p w14:paraId="50E5BF48" w14:textId="77777777" w:rsidR="00FD7C03" w:rsidRDefault="00FD7C03" w:rsidP="00FD7C03">
      <w:pPr>
        <w:spacing w:after="0" w:line="240" w:lineRule="auto"/>
        <w:ind w:firstLine="567"/>
        <w:jc w:val="center"/>
        <w:rPr>
          <w:rFonts w:ascii="Times New Roman" w:hAnsi="Times New Roman"/>
          <w:b/>
          <w:sz w:val="24"/>
          <w:szCs w:val="24"/>
        </w:rPr>
      </w:pPr>
      <w:r>
        <w:rPr>
          <w:rFonts w:ascii="Times New Roman" w:hAnsi="Times New Roman"/>
          <w:b/>
          <w:bCs/>
          <w:sz w:val="24"/>
          <w:szCs w:val="24"/>
        </w:rPr>
        <w:t xml:space="preserve">Всероссийского </w:t>
      </w:r>
      <w:r w:rsidRPr="00646BC1">
        <w:rPr>
          <w:rFonts w:ascii="Times New Roman" w:hAnsi="Times New Roman"/>
          <w:b/>
          <w:sz w:val="24"/>
          <w:szCs w:val="24"/>
        </w:rPr>
        <w:t xml:space="preserve">конкурса «Мастер года» среди педагогических работников </w:t>
      </w:r>
    </w:p>
    <w:p w14:paraId="18E81768" w14:textId="77777777" w:rsidR="00FD7C03" w:rsidRDefault="00FD7C03" w:rsidP="00FD7C03">
      <w:pPr>
        <w:spacing w:after="0" w:line="240" w:lineRule="auto"/>
        <w:ind w:firstLine="567"/>
        <w:jc w:val="center"/>
        <w:rPr>
          <w:rFonts w:ascii="Times New Roman" w:hAnsi="Times New Roman"/>
          <w:sz w:val="24"/>
          <w:szCs w:val="24"/>
        </w:rPr>
      </w:pPr>
      <w:r w:rsidRPr="00646BC1">
        <w:rPr>
          <w:rFonts w:ascii="Times New Roman" w:hAnsi="Times New Roman"/>
          <w:b/>
          <w:sz w:val="24"/>
          <w:szCs w:val="24"/>
        </w:rPr>
        <w:t>системы среднего профессионального образования</w:t>
      </w:r>
      <w:r w:rsidRPr="003C54B3">
        <w:rPr>
          <w:rFonts w:ascii="Times New Roman" w:hAnsi="Times New Roman"/>
          <w:sz w:val="24"/>
          <w:szCs w:val="24"/>
        </w:rPr>
        <w:t xml:space="preserve"> </w:t>
      </w:r>
      <w:r>
        <w:rPr>
          <w:rFonts w:ascii="Times New Roman" w:hAnsi="Times New Roman"/>
          <w:sz w:val="24"/>
          <w:szCs w:val="24"/>
        </w:rPr>
        <w:t xml:space="preserve"> </w:t>
      </w:r>
    </w:p>
    <w:p w14:paraId="612121C6" w14:textId="77777777" w:rsidR="00FD7C03" w:rsidRDefault="00FD7C03" w:rsidP="00FD7C03">
      <w:pPr>
        <w:spacing w:after="0" w:line="240" w:lineRule="auto"/>
        <w:ind w:firstLine="567"/>
        <w:jc w:val="center"/>
        <w:rPr>
          <w:rFonts w:ascii="Times New Roman" w:hAnsi="Times New Roman"/>
          <w:b/>
          <w:bCs/>
          <w:sz w:val="24"/>
          <w:szCs w:val="24"/>
        </w:rPr>
      </w:pPr>
    </w:p>
    <w:p w14:paraId="6CD50858" w14:textId="324ECC64" w:rsidR="003C54B3" w:rsidRPr="003C54B3" w:rsidRDefault="003C54B3" w:rsidP="003C54B3">
      <w:pPr>
        <w:spacing w:after="0" w:line="240" w:lineRule="auto"/>
        <w:ind w:firstLine="567"/>
        <w:jc w:val="both"/>
        <w:rPr>
          <w:rFonts w:ascii="Times New Roman" w:hAnsi="Times New Roman" w:cs="Times New Roman"/>
          <w:sz w:val="24"/>
          <w:szCs w:val="24"/>
        </w:rPr>
      </w:pPr>
      <w:r w:rsidRPr="003C54B3">
        <w:rPr>
          <w:rFonts w:ascii="Times New Roman" w:hAnsi="Times New Roman" w:cs="Times New Roman"/>
          <w:sz w:val="24"/>
          <w:szCs w:val="24"/>
        </w:rPr>
        <w:t>Критерии и показатели оценивания Конкурсного задания № 2 «Мастер-класс»</w:t>
      </w:r>
      <w:r>
        <w:rPr>
          <w:rFonts w:ascii="Times New Roman" w:hAnsi="Times New Roman" w:cs="Times New Roman"/>
          <w:sz w:val="24"/>
          <w:szCs w:val="24"/>
        </w:rPr>
        <w:t xml:space="preserve"> - </w:t>
      </w:r>
      <w:r w:rsidRPr="003C54B3">
        <w:rPr>
          <w:rFonts w:ascii="Times New Roman" w:hAnsi="Times New Roman" w:cs="Times New Roman"/>
          <w:sz w:val="24"/>
          <w:szCs w:val="24"/>
        </w:rPr>
        <w:t>учебное занятие с группой обучающихся.</w:t>
      </w:r>
    </w:p>
    <w:p w14:paraId="77340BE2" w14:textId="79A32B15" w:rsidR="003C54B3" w:rsidRPr="003C54B3" w:rsidRDefault="003C54B3" w:rsidP="003C54B3">
      <w:pPr>
        <w:pStyle w:val="Default"/>
        <w:ind w:firstLine="567"/>
        <w:jc w:val="both"/>
      </w:pPr>
      <w:r w:rsidRPr="003C54B3">
        <w:t xml:space="preserve">Каждый </w:t>
      </w:r>
      <w:r w:rsidR="00C85817">
        <w:t>из шести критериев</w:t>
      </w:r>
      <w:r w:rsidRPr="003C54B3">
        <w:t xml:space="preserve"> включает 5 показателей, раскрывающих содержание критерия. Каждый показатель оценивается в баллах: </w:t>
      </w:r>
    </w:p>
    <w:p w14:paraId="22B8DC7B" w14:textId="77777777" w:rsidR="003C54B3" w:rsidRPr="003C54B3" w:rsidRDefault="003C54B3" w:rsidP="003C54B3">
      <w:pPr>
        <w:pStyle w:val="Default"/>
      </w:pPr>
      <w:r w:rsidRPr="003C54B3">
        <w:t xml:space="preserve">2 балла – «показатель проявлен в полной мере»; </w:t>
      </w:r>
    </w:p>
    <w:p w14:paraId="28EF2C6F" w14:textId="77777777" w:rsidR="003C54B3" w:rsidRPr="003C54B3" w:rsidRDefault="003C54B3" w:rsidP="003C54B3">
      <w:pPr>
        <w:pStyle w:val="Default"/>
      </w:pPr>
      <w:r w:rsidRPr="003C54B3">
        <w:t xml:space="preserve">1 балл – «показатель проявлен частично»; </w:t>
      </w:r>
    </w:p>
    <w:p w14:paraId="7A885851" w14:textId="77777777" w:rsidR="003C54B3" w:rsidRPr="003C54B3" w:rsidRDefault="003C54B3" w:rsidP="003C54B3">
      <w:pPr>
        <w:pStyle w:val="Default"/>
      </w:pPr>
      <w:r w:rsidRPr="003C54B3">
        <w:t xml:space="preserve">0 баллов – «показатель не проявлен». </w:t>
      </w:r>
    </w:p>
    <w:p w14:paraId="2192F957" w14:textId="5BB10BE4" w:rsidR="003C54B3" w:rsidRDefault="003C54B3" w:rsidP="003C54B3">
      <w:pPr>
        <w:spacing w:after="0" w:line="240" w:lineRule="auto"/>
        <w:ind w:firstLine="567"/>
        <w:jc w:val="both"/>
        <w:rPr>
          <w:rFonts w:ascii="Times New Roman" w:hAnsi="Times New Roman" w:cs="Times New Roman"/>
          <w:sz w:val="24"/>
          <w:szCs w:val="24"/>
        </w:rPr>
      </w:pPr>
      <w:r w:rsidRPr="003C54B3">
        <w:rPr>
          <w:rFonts w:ascii="Times New Roman" w:hAnsi="Times New Roman" w:cs="Times New Roman"/>
          <w:sz w:val="24"/>
          <w:szCs w:val="24"/>
        </w:rPr>
        <w:t>Максимальная оценка, выставляемая одним экспертом за конкурсное испытание – 60 баллов.</w:t>
      </w:r>
    </w:p>
    <w:tbl>
      <w:tblPr>
        <w:tblStyle w:val="a8"/>
        <w:tblW w:w="9776" w:type="dxa"/>
        <w:tblLook w:val="04A0" w:firstRow="1" w:lastRow="0" w:firstColumn="1" w:lastColumn="0" w:noHBand="0" w:noVBand="1"/>
      </w:tblPr>
      <w:tblGrid>
        <w:gridCol w:w="7933"/>
        <w:gridCol w:w="1843"/>
      </w:tblGrid>
      <w:tr w:rsidR="003C54B3" w:rsidRPr="001C112E" w14:paraId="2EF17975" w14:textId="77777777" w:rsidTr="00C85817">
        <w:tc>
          <w:tcPr>
            <w:tcW w:w="7933" w:type="dxa"/>
          </w:tcPr>
          <w:p w14:paraId="1CD8F1BD" w14:textId="77777777" w:rsidR="003C54B3" w:rsidRPr="001C112E" w:rsidRDefault="003C54B3" w:rsidP="00994B70">
            <w:pPr>
              <w:ind w:firstLine="567"/>
              <w:jc w:val="both"/>
              <w:rPr>
                <w:rFonts w:ascii="Times New Roman" w:hAnsi="Times New Roman"/>
                <w:b/>
                <w:bCs/>
                <w:sz w:val="24"/>
                <w:szCs w:val="24"/>
              </w:rPr>
            </w:pPr>
            <w:r w:rsidRPr="001C112E">
              <w:rPr>
                <w:rFonts w:ascii="Times New Roman" w:hAnsi="Times New Roman"/>
                <w:b/>
                <w:bCs/>
                <w:sz w:val="24"/>
                <w:szCs w:val="24"/>
              </w:rPr>
              <w:t>Критерии и показатели</w:t>
            </w:r>
          </w:p>
        </w:tc>
        <w:tc>
          <w:tcPr>
            <w:tcW w:w="1843" w:type="dxa"/>
          </w:tcPr>
          <w:p w14:paraId="49BE91F0" w14:textId="77777777" w:rsidR="003C54B3" w:rsidRPr="001C112E" w:rsidRDefault="003C54B3" w:rsidP="00994B70">
            <w:pPr>
              <w:ind w:firstLine="567"/>
              <w:jc w:val="both"/>
              <w:rPr>
                <w:rFonts w:ascii="Times New Roman" w:hAnsi="Times New Roman"/>
                <w:b/>
                <w:bCs/>
                <w:sz w:val="24"/>
                <w:szCs w:val="24"/>
              </w:rPr>
            </w:pPr>
            <w:r w:rsidRPr="001C112E">
              <w:rPr>
                <w:rFonts w:ascii="Times New Roman" w:hAnsi="Times New Roman"/>
                <w:b/>
                <w:bCs/>
                <w:sz w:val="24"/>
                <w:szCs w:val="24"/>
              </w:rPr>
              <w:t>Оценка</w:t>
            </w:r>
          </w:p>
        </w:tc>
      </w:tr>
      <w:tr w:rsidR="003C54B3" w14:paraId="55F00D5E" w14:textId="77777777" w:rsidTr="00C85817">
        <w:tc>
          <w:tcPr>
            <w:tcW w:w="7933" w:type="dxa"/>
          </w:tcPr>
          <w:p w14:paraId="00CD4C1C" w14:textId="75799BE5"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b/>
                <w:bCs/>
                <w:sz w:val="24"/>
                <w:szCs w:val="24"/>
              </w:rPr>
              <w:t xml:space="preserve">1. Методическое мастерство и творчество </w:t>
            </w:r>
          </w:p>
        </w:tc>
        <w:tc>
          <w:tcPr>
            <w:tcW w:w="1843" w:type="dxa"/>
          </w:tcPr>
          <w:p w14:paraId="5EED700A" w14:textId="77777777" w:rsidR="003C54B3" w:rsidRDefault="003C54B3" w:rsidP="003C54B3">
            <w:pPr>
              <w:jc w:val="both"/>
              <w:rPr>
                <w:rFonts w:ascii="Times New Roman" w:hAnsi="Times New Roman"/>
                <w:sz w:val="24"/>
                <w:szCs w:val="24"/>
              </w:rPr>
            </w:pPr>
          </w:p>
        </w:tc>
      </w:tr>
      <w:tr w:rsidR="003C54B3" w14:paraId="199486EE" w14:textId="77777777" w:rsidTr="00C85817">
        <w:tc>
          <w:tcPr>
            <w:tcW w:w="7933" w:type="dxa"/>
          </w:tcPr>
          <w:p w14:paraId="753DBD5D" w14:textId="261D23D4"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1.1. Обеспечивает методическую целостность и структурированность учебного занятия </w:t>
            </w:r>
          </w:p>
        </w:tc>
        <w:tc>
          <w:tcPr>
            <w:tcW w:w="1843" w:type="dxa"/>
          </w:tcPr>
          <w:p w14:paraId="5C96A067" w14:textId="77777777" w:rsidR="003C54B3" w:rsidRDefault="003C54B3" w:rsidP="003C54B3">
            <w:pPr>
              <w:jc w:val="both"/>
              <w:rPr>
                <w:rFonts w:ascii="Times New Roman" w:hAnsi="Times New Roman"/>
                <w:sz w:val="24"/>
                <w:szCs w:val="24"/>
              </w:rPr>
            </w:pPr>
          </w:p>
        </w:tc>
      </w:tr>
      <w:tr w:rsidR="003C54B3" w14:paraId="3BC0EA43" w14:textId="77777777" w:rsidTr="00C85817">
        <w:tc>
          <w:tcPr>
            <w:tcW w:w="7933" w:type="dxa"/>
          </w:tcPr>
          <w:p w14:paraId="7209276F" w14:textId="232D4B29"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1.2. Целесообразно использует технологии, методы, приемы и формы организации учебной деятельности </w:t>
            </w:r>
          </w:p>
        </w:tc>
        <w:tc>
          <w:tcPr>
            <w:tcW w:w="1843" w:type="dxa"/>
          </w:tcPr>
          <w:p w14:paraId="643AB865" w14:textId="77777777" w:rsidR="003C54B3" w:rsidRDefault="003C54B3" w:rsidP="003C54B3">
            <w:pPr>
              <w:jc w:val="both"/>
              <w:rPr>
                <w:rFonts w:ascii="Times New Roman" w:hAnsi="Times New Roman"/>
                <w:sz w:val="24"/>
                <w:szCs w:val="24"/>
              </w:rPr>
            </w:pPr>
          </w:p>
        </w:tc>
      </w:tr>
      <w:tr w:rsidR="003C54B3" w14:paraId="6F867D22" w14:textId="77777777" w:rsidTr="00C85817">
        <w:tc>
          <w:tcPr>
            <w:tcW w:w="7933" w:type="dxa"/>
          </w:tcPr>
          <w:p w14:paraId="72E7D192" w14:textId="42CCB3D8"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1.3. Демонстрирует на учебном занятии основные компоненты своей методической системы </w:t>
            </w:r>
          </w:p>
        </w:tc>
        <w:tc>
          <w:tcPr>
            <w:tcW w:w="1843" w:type="dxa"/>
          </w:tcPr>
          <w:p w14:paraId="425FC7F3" w14:textId="77777777" w:rsidR="003C54B3" w:rsidRDefault="003C54B3" w:rsidP="003C54B3">
            <w:pPr>
              <w:jc w:val="both"/>
              <w:rPr>
                <w:rFonts w:ascii="Times New Roman" w:hAnsi="Times New Roman"/>
                <w:sz w:val="24"/>
                <w:szCs w:val="24"/>
              </w:rPr>
            </w:pPr>
          </w:p>
        </w:tc>
      </w:tr>
      <w:tr w:rsidR="003C54B3" w14:paraId="69D20643" w14:textId="77777777" w:rsidTr="00C85817">
        <w:tc>
          <w:tcPr>
            <w:tcW w:w="7933" w:type="dxa"/>
          </w:tcPr>
          <w:p w14:paraId="157B629D" w14:textId="523999E9"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1.4. Обеспечивает четкую структуру и хронометраж учебного занятия </w:t>
            </w:r>
          </w:p>
        </w:tc>
        <w:tc>
          <w:tcPr>
            <w:tcW w:w="1843" w:type="dxa"/>
          </w:tcPr>
          <w:p w14:paraId="3982CBD2" w14:textId="77777777" w:rsidR="003C54B3" w:rsidRDefault="003C54B3" w:rsidP="003C54B3">
            <w:pPr>
              <w:jc w:val="both"/>
              <w:rPr>
                <w:rFonts w:ascii="Times New Roman" w:hAnsi="Times New Roman"/>
                <w:sz w:val="24"/>
                <w:szCs w:val="24"/>
              </w:rPr>
            </w:pPr>
          </w:p>
        </w:tc>
      </w:tr>
      <w:tr w:rsidR="003C54B3" w14:paraId="50A2EBD8" w14:textId="77777777" w:rsidTr="00C85817">
        <w:tc>
          <w:tcPr>
            <w:tcW w:w="7933" w:type="dxa"/>
          </w:tcPr>
          <w:p w14:paraId="3947236A" w14:textId="518B7B84"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1.5. Обеспечивает обоснованный и оптимальный для данного учебного занятия объем и содержание информации </w:t>
            </w:r>
          </w:p>
        </w:tc>
        <w:tc>
          <w:tcPr>
            <w:tcW w:w="1843" w:type="dxa"/>
          </w:tcPr>
          <w:p w14:paraId="792662A2" w14:textId="77777777" w:rsidR="003C54B3" w:rsidRDefault="003C54B3" w:rsidP="003C54B3">
            <w:pPr>
              <w:jc w:val="both"/>
              <w:rPr>
                <w:rFonts w:ascii="Times New Roman" w:hAnsi="Times New Roman"/>
                <w:sz w:val="24"/>
                <w:szCs w:val="24"/>
              </w:rPr>
            </w:pPr>
          </w:p>
        </w:tc>
      </w:tr>
      <w:tr w:rsidR="003C54B3" w14:paraId="18EC17F7" w14:textId="77777777" w:rsidTr="00C85817">
        <w:tc>
          <w:tcPr>
            <w:tcW w:w="7933" w:type="dxa"/>
          </w:tcPr>
          <w:p w14:paraId="153E9536" w14:textId="08639374"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b/>
                <w:bCs/>
                <w:sz w:val="24"/>
                <w:szCs w:val="24"/>
              </w:rPr>
              <w:t xml:space="preserve">2. Использование передовых технологий практической подготовки в своей профессиональной деятельности, владение методиками практической подготовки </w:t>
            </w:r>
          </w:p>
        </w:tc>
        <w:tc>
          <w:tcPr>
            <w:tcW w:w="1843" w:type="dxa"/>
          </w:tcPr>
          <w:p w14:paraId="1CEF06FF" w14:textId="77777777" w:rsidR="003C54B3" w:rsidRDefault="003C54B3" w:rsidP="003C54B3">
            <w:pPr>
              <w:jc w:val="both"/>
              <w:rPr>
                <w:rFonts w:ascii="Times New Roman" w:hAnsi="Times New Roman"/>
                <w:sz w:val="24"/>
                <w:szCs w:val="24"/>
              </w:rPr>
            </w:pPr>
          </w:p>
        </w:tc>
      </w:tr>
      <w:tr w:rsidR="003C54B3" w14:paraId="7AEEBBC2" w14:textId="77777777" w:rsidTr="00C85817">
        <w:tc>
          <w:tcPr>
            <w:tcW w:w="7933" w:type="dxa"/>
          </w:tcPr>
          <w:p w14:paraId="34602277" w14:textId="32083508"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2.1. Демонстрирует на учебном занятии обоснованное применение передовых технологий практической подготовки обучающихся в соответствии с профессиональными компетенциями профессии или специальности </w:t>
            </w:r>
          </w:p>
        </w:tc>
        <w:tc>
          <w:tcPr>
            <w:tcW w:w="1843" w:type="dxa"/>
          </w:tcPr>
          <w:p w14:paraId="671710DC" w14:textId="77777777" w:rsidR="003C54B3" w:rsidRDefault="003C54B3" w:rsidP="003C54B3">
            <w:pPr>
              <w:jc w:val="both"/>
              <w:rPr>
                <w:rFonts w:ascii="Times New Roman" w:hAnsi="Times New Roman"/>
                <w:sz w:val="24"/>
                <w:szCs w:val="24"/>
              </w:rPr>
            </w:pPr>
          </w:p>
        </w:tc>
      </w:tr>
      <w:tr w:rsidR="003C54B3" w14:paraId="4C662AD4" w14:textId="77777777" w:rsidTr="00C85817">
        <w:tc>
          <w:tcPr>
            <w:tcW w:w="7933" w:type="dxa"/>
          </w:tcPr>
          <w:p w14:paraId="018D0E1E" w14:textId="0E297662"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2.2. Применяет в практических видах работ на учебном занятии задания, ориентированные на формирование профессиона</w:t>
            </w:r>
            <w:r w:rsidR="00C85817">
              <w:rPr>
                <w:rFonts w:ascii="Times New Roman" w:hAnsi="Times New Roman" w:cs="Times New Roman"/>
                <w:sz w:val="24"/>
                <w:szCs w:val="24"/>
              </w:rPr>
              <w:t xml:space="preserve">льных компетенций </w:t>
            </w:r>
            <w:r w:rsidRPr="003C54B3">
              <w:rPr>
                <w:rFonts w:ascii="Times New Roman" w:hAnsi="Times New Roman" w:cs="Times New Roman"/>
                <w:sz w:val="24"/>
                <w:szCs w:val="24"/>
              </w:rPr>
              <w:t xml:space="preserve">специальности </w:t>
            </w:r>
          </w:p>
        </w:tc>
        <w:tc>
          <w:tcPr>
            <w:tcW w:w="1843" w:type="dxa"/>
          </w:tcPr>
          <w:p w14:paraId="1B6352A4" w14:textId="77777777" w:rsidR="003C54B3" w:rsidRDefault="003C54B3" w:rsidP="003C54B3">
            <w:pPr>
              <w:jc w:val="both"/>
              <w:rPr>
                <w:rFonts w:ascii="Times New Roman" w:hAnsi="Times New Roman"/>
                <w:sz w:val="24"/>
                <w:szCs w:val="24"/>
              </w:rPr>
            </w:pPr>
          </w:p>
        </w:tc>
      </w:tr>
      <w:tr w:rsidR="003C54B3" w14:paraId="55CB54E8" w14:textId="77777777" w:rsidTr="00C85817">
        <w:tc>
          <w:tcPr>
            <w:tcW w:w="7933" w:type="dxa"/>
          </w:tcPr>
          <w:p w14:paraId="0685F6C6" w14:textId="1090A12A" w:rsidR="003C54B3" w:rsidRPr="003C54B3" w:rsidRDefault="003C54B3" w:rsidP="00C85817">
            <w:pPr>
              <w:jc w:val="both"/>
              <w:rPr>
                <w:rFonts w:ascii="Times New Roman" w:hAnsi="Times New Roman" w:cs="Times New Roman"/>
                <w:sz w:val="24"/>
                <w:szCs w:val="24"/>
              </w:rPr>
            </w:pPr>
            <w:r w:rsidRPr="003C54B3">
              <w:rPr>
                <w:rFonts w:ascii="Times New Roman" w:hAnsi="Times New Roman" w:cs="Times New Roman"/>
                <w:sz w:val="24"/>
                <w:szCs w:val="24"/>
              </w:rPr>
              <w:t>2.3. Обоснованно использует программное обеспечение, ориентирован</w:t>
            </w:r>
            <w:r w:rsidR="00C85817">
              <w:rPr>
                <w:rFonts w:ascii="Times New Roman" w:hAnsi="Times New Roman" w:cs="Times New Roman"/>
                <w:sz w:val="24"/>
                <w:szCs w:val="24"/>
              </w:rPr>
              <w:t>ное</w:t>
            </w:r>
            <w:r w:rsidRPr="003C54B3">
              <w:rPr>
                <w:rFonts w:ascii="Times New Roman" w:hAnsi="Times New Roman" w:cs="Times New Roman"/>
                <w:sz w:val="24"/>
                <w:szCs w:val="24"/>
              </w:rPr>
              <w:t xml:space="preserve"> на формирование профессиональных компетенций обучающихся </w:t>
            </w:r>
          </w:p>
        </w:tc>
        <w:tc>
          <w:tcPr>
            <w:tcW w:w="1843" w:type="dxa"/>
          </w:tcPr>
          <w:p w14:paraId="5C58CD5D" w14:textId="77777777" w:rsidR="003C54B3" w:rsidRDefault="003C54B3" w:rsidP="003C54B3">
            <w:pPr>
              <w:jc w:val="both"/>
              <w:rPr>
                <w:rFonts w:ascii="Times New Roman" w:hAnsi="Times New Roman"/>
                <w:sz w:val="24"/>
                <w:szCs w:val="24"/>
              </w:rPr>
            </w:pPr>
          </w:p>
        </w:tc>
      </w:tr>
      <w:tr w:rsidR="003C54B3" w14:paraId="5DCEFA46" w14:textId="77777777" w:rsidTr="00C85817">
        <w:tc>
          <w:tcPr>
            <w:tcW w:w="7933" w:type="dxa"/>
          </w:tcPr>
          <w:p w14:paraId="7485263D" w14:textId="137027F0"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2.4. Создает проблемные учебные ситуации, моделирующие производственный процесс, формирующий профессиональные навыки обучающихся </w:t>
            </w:r>
          </w:p>
        </w:tc>
        <w:tc>
          <w:tcPr>
            <w:tcW w:w="1843" w:type="dxa"/>
          </w:tcPr>
          <w:p w14:paraId="3318E9D2" w14:textId="77777777" w:rsidR="003C54B3" w:rsidRDefault="003C54B3" w:rsidP="003C54B3">
            <w:pPr>
              <w:jc w:val="both"/>
              <w:rPr>
                <w:rFonts w:ascii="Times New Roman" w:hAnsi="Times New Roman"/>
                <w:sz w:val="24"/>
                <w:szCs w:val="24"/>
              </w:rPr>
            </w:pPr>
          </w:p>
        </w:tc>
      </w:tr>
      <w:tr w:rsidR="003C54B3" w14:paraId="2301FFC3" w14:textId="77777777" w:rsidTr="00C85817">
        <w:tc>
          <w:tcPr>
            <w:tcW w:w="7933" w:type="dxa"/>
          </w:tcPr>
          <w:p w14:paraId="6864393A" w14:textId="60DACA8B"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2.5. Применяет деятельностный подход на учебном занятии при формировании профессионального навыка </w:t>
            </w:r>
          </w:p>
        </w:tc>
        <w:tc>
          <w:tcPr>
            <w:tcW w:w="1843" w:type="dxa"/>
          </w:tcPr>
          <w:p w14:paraId="67F45231" w14:textId="77777777" w:rsidR="003C54B3" w:rsidRDefault="003C54B3" w:rsidP="003C54B3">
            <w:pPr>
              <w:jc w:val="both"/>
              <w:rPr>
                <w:rFonts w:ascii="Times New Roman" w:hAnsi="Times New Roman"/>
                <w:sz w:val="24"/>
                <w:szCs w:val="24"/>
              </w:rPr>
            </w:pPr>
          </w:p>
        </w:tc>
      </w:tr>
      <w:tr w:rsidR="003C54B3" w14:paraId="5F6080F4" w14:textId="77777777" w:rsidTr="00C85817">
        <w:tc>
          <w:tcPr>
            <w:tcW w:w="7933" w:type="dxa"/>
          </w:tcPr>
          <w:p w14:paraId="1EBDAD24" w14:textId="43EE4D0C"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b/>
                <w:bCs/>
                <w:sz w:val="24"/>
                <w:szCs w:val="24"/>
              </w:rPr>
              <w:lastRenderedPageBreak/>
              <w:t xml:space="preserve">3. Организация работы обучающихся, умение взаимодействовать с обучающимися </w:t>
            </w:r>
          </w:p>
        </w:tc>
        <w:tc>
          <w:tcPr>
            <w:tcW w:w="1843" w:type="dxa"/>
          </w:tcPr>
          <w:p w14:paraId="6DA7F4A0" w14:textId="77777777" w:rsidR="003C54B3" w:rsidRDefault="003C54B3" w:rsidP="003C54B3">
            <w:pPr>
              <w:jc w:val="both"/>
              <w:rPr>
                <w:rFonts w:ascii="Times New Roman" w:hAnsi="Times New Roman"/>
                <w:sz w:val="24"/>
                <w:szCs w:val="24"/>
              </w:rPr>
            </w:pPr>
          </w:p>
        </w:tc>
      </w:tr>
      <w:tr w:rsidR="003C54B3" w14:paraId="7F698DA5" w14:textId="77777777" w:rsidTr="00C85817">
        <w:tc>
          <w:tcPr>
            <w:tcW w:w="7933" w:type="dxa"/>
          </w:tcPr>
          <w:p w14:paraId="144000F6" w14:textId="519714E0"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3.1. Целесообразно и эффективно использует приемы формирования и поддержания мотивации обучающихся на учебном занятии </w:t>
            </w:r>
          </w:p>
        </w:tc>
        <w:tc>
          <w:tcPr>
            <w:tcW w:w="1843" w:type="dxa"/>
          </w:tcPr>
          <w:p w14:paraId="76719B8E" w14:textId="77777777" w:rsidR="003C54B3" w:rsidRDefault="003C54B3" w:rsidP="003C54B3">
            <w:pPr>
              <w:jc w:val="both"/>
              <w:rPr>
                <w:rFonts w:ascii="Times New Roman" w:hAnsi="Times New Roman"/>
                <w:sz w:val="24"/>
                <w:szCs w:val="24"/>
              </w:rPr>
            </w:pPr>
          </w:p>
        </w:tc>
      </w:tr>
      <w:tr w:rsidR="003C54B3" w14:paraId="6D740E91" w14:textId="77777777" w:rsidTr="00C85817">
        <w:tc>
          <w:tcPr>
            <w:tcW w:w="7933" w:type="dxa"/>
          </w:tcPr>
          <w:p w14:paraId="0F6BE4E9" w14:textId="64142434"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3.2. В организации учебной деятельности на учебном занятии учитывает возрастные особенности группы обучающихся </w:t>
            </w:r>
          </w:p>
        </w:tc>
        <w:tc>
          <w:tcPr>
            <w:tcW w:w="1843" w:type="dxa"/>
          </w:tcPr>
          <w:p w14:paraId="39397CC3" w14:textId="77777777" w:rsidR="003C54B3" w:rsidRDefault="003C54B3" w:rsidP="003C54B3">
            <w:pPr>
              <w:jc w:val="both"/>
              <w:rPr>
                <w:rFonts w:ascii="Times New Roman" w:hAnsi="Times New Roman"/>
                <w:sz w:val="24"/>
                <w:szCs w:val="24"/>
              </w:rPr>
            </w:pPr>
          </w:p>
        </w:tc>
      </w:tr>
      <w:tr w:rsidR="003C54B3" w14:paraId="5DBF4946" w14:textId="77777777" w:rsidTr="00C85817">
        <w:tc>
          <w:tcPr>
            <w:tcW w:w="7933" w:type="dxa"/>
          </w:tcPr>
          <w:p w14:paraId="185FC6B1" w14:textId="51FCDD3E"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3.3. Демонстрирует корректное профессиональное общение с обучающимися, создает на учебном занятии ситуации сотрудничества </w:t>
            </w:r>
          </w:p>
        </w:tc>
        <w:tc>
          <w:tcPr>
            <w:tcW w:w="1843" w:type="dxa"/>
          </w:tcPr>
          <w:p w14:paraId="2D562B13" w14:textId="77777777" w:rsidR="003C54B3" w:rsidRDefault="003C54B3" w:rsidP="003C54B3">
            <w:pPr>
              <w:jc w:val="both"/>
              <w:rPr>
                <w:rFonts w:ascii="Times New Roman" w:hAnsi="Times New Roman"/>
                <w:sz w:val="24"/>
                <w:szCs w:val="24"/>
              </w:rPr>
            </w:pPr>
          </w:p>
        </w:tc>
      </w:tr>
      <w:tr w:rsidR="003C54B3" w14:paraId="75B0DD65" w14:textId="77777777" w:rsidTr="00C85817">
        <w:tc>
          <w:tcPr>
            <w:tcW w:w="7933" w:type="dxa"/>
          </w:tcPr>
          <w:p w14:paraId="0E6AE650" w14:textId="2BA96C0C"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3.4. Обеспечивает нацеленность всех структурных и методических элементов учебного занятия на достижение обучающимися индивидуального образовательного результата </w:t>
            </w:r>
          </w:p>
        </w:tc>
        <w:tc>
          <w:tcPr>
            <w:tcW w:w="1843" w:type="dxa"/>
          </w:tcPr>
          <w:p w14:paraId="36124369" w14:textId="77777777" w:rsidR="003C54B3" w:rsidRDefault="003C54B3" w:rsidP="003C54B3">
            <w:pPr>
              <w:jc w:val="both"/>
              <w:rPr>
                <w:rFonts w:ascii="Times New Roman" w:hAnsi="Times New Roman"/>
                <w:sz w:val="24"/>
                <w:szCs w:val="24"/>
              </w:rPr>
            </w:pPr>
          </w:p>
        </w:tc>
      </w:tr>
      <w:tr w:rsidR="003C54B3" w14:paraId="517F5216" w14:textId="77777777" w:rsidTr="00C85817">
        <w:tc>
          <w:tcPr>
            <w:tcW w:w="7933" w:type="dxa"/>
          </w:tcPr>
          <w:p w14:paraId="1D2A6C1F" w14:textId="0A822A96"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3.5. Обеспечивает психолого-педагогическую поддержку обучающихся учебной группы, в том числе с особыми образовательными потребностями и ограниченными возможностями здоровья </w:t>
            </w:r>
          </w:p>
        </w:tc>
        <w:tc>
          <w:tcPr>
            <w:tcW w:w="1843" w:type="dxa"/>
          </w:tcPr>
          <w:p w14:paraId="7F82A19F" w14:textId="77777777" w:rsidR="003C54B3" w:rsidRDefault="003C54B3" w:rsidP="003C54B3">
            <w:pPr>
              <w:jc w:val="both"/>
              <w:rPr>
                <w:rFonts w:ascii="Times New Roman" w:hAnsi="Times New Roman"/>
                <w:sz w:val="24"/>
                <w:szCs w:val="24"/>
              </w:rPr>
            </w:pPr>
          </w:p>
        </w:tc>
      </w:tr>
      <w:tr w:rsidR="003C54B3" w14:paraId="42854F3F" w14:textId="77777777" w:rsidTr="00C85817">
        <w:tc>
          <w:tcPr>
            <w:tcW w:w="7933" w:type="dxa"/>
          </w:tcPr>
          <w:p w14:paraId="1C7D039D" w14:textId="393468C4" w:rsidR="003C54B3" w:rsidRPr="003C54B3" w:rsidRDefault="00C85817" w:rsidP="003C54B3">
            <w:pPr>
              <w:jc w:val="both"/>
              <w:rPr>
                <w:rFonts w:ascii="Times New Roman" w:hAnsi="Times New Roman" w:cs="Times New Roman"/>
                <w:sz w:val="24"/>
                <w:szCs w:val="24"/>
              </w:rPr>
            </w:pPr>
            <w:r>
              <w:rPr>
                <w:rFonts w:ascii="Times New Roman" w:hAnsi="Times New Roman" w:cs="Times New Roman"/>
                <w:b/>
                <w:bCs/>
                <w:sz w:val="24"/>
                <w:szCs w:val="24"/>
              </w:rPr>
              <w:t xml:space="preserve">4. </w:t>
            </w:r>
            <w:r w:rsidR="003C54B3" w:rsidRPr="003C54B3">
              <w:rPr>
                <w:rFonts w:ascii="Times New Roman" w:hAnsi="Times New Roman" w:cs="Times New Roman"/>
                <w:b/>
                <w:bCs/>
                <w:sz w:val="24"/>
                <w:szCs w:val="24"/>
              </w:rPr>
              <w:t xml:space="preserve">Использование информационно-коммуникационных, здоровьесберегающих технологий </w:t>
            </w:r>
          </w:p>
        </w:tc>
        <w:tc>
          <w:tcPr>
            <w:tcW w:w="1843" w:type="dxa"/>
          </w:tcPr>
          <w:p w14:paraId="03006DEA" w14:textId="77777777" w:rsidR="003C54B3" w:rsidRDefault="003C54B3" w:rsidP="003C54B3">
            <w:pPr>
              <w:jc w:val="both"/>
              <w:rPr>
                <w:rFonts w:ascii="Times New Roman" w:hAnsi="Times New Roman"/>
                <w:sz w:val="24"/>
                <w:szCs w:val="24"/>
              </w:rPr>
            </w:pPr>
          </w:p>
        </w:tc>
      </w:tr>
      <w:tr w:rsidR="003C54B3" w14:paraId="41D3E0CB" w14:textId="77777777" w:rsidTr="00C85817">
        <w:tc>
          <w:tcPr>
            <w:tcW w:w="7933" w:type="dxa"/>
          </w:tcPr>
          <w:p w14:paraId="0F3E084C" w14:textId="34035256" w:rsidR="003C54B3" w:rsidRPr="003C54B3" w:rsidRDefault="003C54B3" w:rsidP="00C85817">
            <w:pPr>
              <w:jc w:val="both"/>
              <w:rPr>
                <w:rFonts w:ascii="Times New Roman" w:hAnsi="Times New Roman" w:cs="Times New Roman"/>
                <w:sz w:val="24"/>
                <w:szCs w:val="24"/>
              </w:rPr>
            </w:pPr>
            <w:r w:rsidRPr="003C54B3">
              <w:rPr>
                <w:rFonts w:ascii="Times New Roman" w:hAnsi="Times New Roman" w:cs="Times New Roman"/>
                <w:sz w:val="24"/>
                <w:szCs w:val="24"/>
              </w:rPr>
              <w:t xml:space="preserve">4.1. Целесообразно и на достаточном уровне использует </w:t>
            </w:r>
            <w:r w:rsidR="00C85817">
              <w:rPr>
                <w:rFonts w:ascii="Times New Roman" w:hAnsi="Times New Roman" w:cs="Times New Roman"/>
                <w:sz w:val="24"/>
                <w:szCs w:val="24"/>
              </w:rPr>
              <w:t xml:space="preserve">информационно-коммуникационные </w:t>
            </w:r>
            <w:r w:rsidRPr="003C54B3">
              <w:rPr>
                <w:rFonts w:ascii="Times New Roman" w:hAnsi="Times New Roman" w:cs="Times New Roman"/>
                <w:sz w:val="24"/>
                <w:szCs w:val="24"/>
              </w:rPr>
              <w:t xml:space="preserve">технологии </w:t>
            </w:r>
          </w:p>
        </w:tc>
        <w:tc>
          <w:tcPr>
            <w:tcW w:w="1843" w:type="dxa"/>
          </w:tcPr>
          <w:p w14:paraId="59D0FF02" w14:textId="77777777" w:rsidR="003C54B3" w:rsidRDefault="003C54B3" w:rsidP="003C54B3">
            <w:pPr>
              <w:jc w:val="both"/>
              <w:rPr>
                <w:rFonts w:ascii="Times New Roman" w:hAnsi="Times New Roman"/>
                <w:sz w:val="24"/>
                <w:szCs w:val="24"/>
              </w:rPr>
            </w:pPr>
          </w:p>
        </w:tc>
      </w:tr>
      <w:tr w:rsidR="003C54B3" w14:paraId="01B5925E" w14:textId="77777777" w:rsidTr="00C85817">
        <w:tc>
          <w:tcPr>
            <w:tcW w:w="7933" w:type="dxa"/>
          </w:tcPr>
          <w:p w14:paraId="7863A941" w14:textId="29D39948"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4.2. Реализует здоровьесберегающие подходы, использует приемы снятия напряжения и смену видов учебной деятельности обучающихся </w:t>
            </w:r>
          </w:p>
        </w:tc>
        <w:tc>
          <w:tcPr>
            <w:tcW w:w="1843" w:type="dxa"/>
          </w:tcPr>
          <w:p w14:paraId="226116D4" w14:textId="77777777" w:rsidR="003C54B3" w:rsidRDefault="003C54B3" w:rsidP="003C54B3">
            <w:pPr>
              <w:jc w:val="both"/>
              <w:rPr>
                <w:rFonts w:ascii="Times New Roman" w:hAnsi="Times New Roman"/>
                <w:sz w:val="24"/>
                <w:szCs w:val="24"/>
              </w:rPr>
            </w:pPr>
          </w:p>
        </w:tc>
      </w:tr>
      <w:tr w:rsidR="003C54B3" w14:paraId="00099E7F" w14:textId="77777777" w:rsidTr="00C85817">
        <w:tc>
          <w:tcPr>
            <w:tcW w:w="7933" w:type="dxa"/>
          </w:tcPr>
          <w:p w14:paraId="2DBCE156" w14:textId="7E502DAE"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4.3. Демонстрирует обо</w:t>
            </w:r>
            <w:r w:rsidR="0078631A">
              <w:rPr>
                <w:rFonts w:ascii="Times New Roman" w:hAnsi="Times New Roman" w:cs="Times New Roman"/>
                <w:sz w:val="24"/>
                <w:szCs w:val="24"/>
              </w:rPr>
              <w:t>снованное применение электронных</w:t>
            </w:r>
            <w:r w:rsidRPr="003C54B3">
              <w:rPr>
                <w:rFonts w:ascii="Times New Roman" w:hAnsi="Times New Roman" w:cs="Times New Roman"/>
                <w:sz w:val="24"/>
                <w:szCs w:val="24"/>
              </w:rPr>
              <w:t xml:space="preserve"> учебно-методических пособий, возможностей интерактивной доски </w:t>
            </w:r>
          </w:p>
        </w:tc>
        <w:tc>
          <w:tcPr>
            <w:tcW w:w="1843" w:type="dxa"/>
          </w:tcPr>
          <w:p w14:paraId="421D7B22" w14:textId="77777777" w:rsidR="003C54B3" w:rsidRDefault="003C54B3" w:rsidP="003C54B3">
            <w:pPr>
              <w:jc w:val="both"/>
              <w:rPr>
                <w:rFonts w:ascii="Times New Roman" w:hAnsi="Times New Roman"/>
                <w:sz w:val="24"/>
                <w:szCs w:val="24"/>
              </w:rPr>
            </w:pPr>
          </w:p>
        </w:tc>
      </w:tr>
      <w:tr w:rsidR="003C54B3" w14:paraId="0CF36FEB" w14:textId="77777777" w:rsidTr="00C85817">
        <w:tc>
          <w:tcPr>
            <w:tcW w:w="7933" w:type="dxa"/>
          </w:tcPr>
          <w:p w14:paraId="0C122B22" w14:textId="2913B755"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4.4. Демонстрирует применение интерактивных методов обучения, в том числе с применением цифровых образовательных ресурсов </w:t>
            </w:r>
          </w:p>
        </w:tc>
        <w:tc>
          <w:tcPr>
            <w:tcW w:w="1843" w:type="dxa"/>
          </w:tcPr>
          <w:p w14:paraId="300D6549" w14:textId="77777777" w:rsidR="003C54B3" w:rsidRDefault="003C54B3" w:rsidP="003C54B3">
            <w:pPr>
              <w:jc w:val="both"/>
              <w:rPr>
                <w:rFonts w:ascii="Times New Roman" w:hAnsi="Times New Roman"/>
                <w:sz w:val="24"/>
                <w:szCs w:val="24"/>
              </w:rPr>
            </w:pPr>
          </w:p>
        </w:tc>
      </w:tr>
      <w:tr w:rsidR="003C54B3" w14:paraId="58C80F07" w14:textId="77777777" w:rsidTr="00C85817">
        <w:tc>
          <w:tcPr>
            <w:tcW w:w="7933" w:type="dxa"/>
          </w:tcPr>
          <w:p w14:paraId="721935D4" w14:textId="746CEF8C"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4.5. Применяет в учебном занятии модели, макеты, модуляторы, симуляторы и другие средства, имитирующие производственные операции и процессы </w:t>
            </w:r>
          </w:p>
        </w:tc>
        <w:tc>
          <w:tcPr>
            <w:tcW w:w="1843" w:type="dxa"/>
          </w:tcPr>
          <w:p w14:paraId="4C32ED57" w14:textId="77777777" w:rsidR="003C54B3" w:rsidRDefault="003C54B3" w:rsidP="003C54B3">
            <w:pPr>
              <w:jc w:val="both"/>
              <w:rPr>
                <w:rFonts w:ascii="Times New Roman" w:hAnsi="Times New Roman"/>
                <w:sz w:val="24"/>
                <w:szCs w:val="24"/>
              </w:rPr>
            </w:pPr>
          </w:p>
        </w:tc>
      </w:tr>
      <w:tr w:rsidR="003C54B3" w14:paraId="6B31EC1C" w14:textId="77777777" w:rsidTr="00C85817">
        <w:tc>
          <w:tcPr>
            <w:tcW w:w="7933" w:type="dxa"/>
          </w:tcPr>
          <w:p w14:paraId="0DF55304" w14:textId="122ECC7E"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b/>
                <w:bCs/>
                <w:sz w:val="24"/>
                <w:szCs w:val="24"/>
              </w:rPr>
              <w:t xml:space="preserve">5. Результативность учебного занятия </w:t>
            </w:r>
          </w:p>
        </w:tc>
        <w:tc>
          <w:tcPr>
            <w:tcW w:w="1843" w:type="dxa"/>
          </w:tcPr>
          <w:p w14:paraId="177E8145" w14:textId="77777777" w:rsidR="003C54B3" w:rsidRDefault="003C54B3" w:rsidP="003C54B3">
            <w:pPr>
              <w:jc w:val="both"/>
              <w:rPr>
                <w:rFonts w:ascii="Times New Roman" w:hAnsi="Times New Roman"/>
                <w:sz w:val="24"/>
                <w:szCs w:val="24"/>
              </w:rPr>
            </w:pPr>
          </w:p>
        </w:tc>
      </w:tr>
      <w:tr w:rsidR="003C54B3" w14:paraId="0FCE55A2" w14:textId="77777777" w:rsidTr="00C85817">
        <w:tc>
          <w:tcPr>
            <w:tcW w:w="7933" w:type="dxa"/>
          </w:tcPr>
          <w:p w14:paraId="753BE947" w14:textId="2867B05A"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5.1. Демонстрирует постановку и достижение планируемых результатов учебного занятия </w:t>
            </w:r>
          </w:p>
        </w:tc>
        <w:tc>
          <w:tcPr>
            <w:tcW w:w="1843" w:type="dxa"/>
          </w:tcPr>
          <w:p w14:paraId="1671336B" w14:textId="77777777" w:rsidR="003C54B3" w:rsidRDefault="003C54B3" w:rsidP="003C54B3">
            <w:pPr>
              <w:jc w:val="both"/>
              <w:rPr>
                <w:rFonts w:ascii="Times New Roman" w:hAnsi="Times New Roman"/>
                <w:sz w:val="24"/>
                <w:szCs w:val="24"/>
              </w:rPr>
            </w:pPr>
          </w:p>
        </w:tc>
      </w:tr>
      <w:tr w:rsidR="003C54B3" w14:paraId="45C23F43" w14:textId="77777777" w:rsidTr="00C85817">
        <w:tc>
          <w:tcPr>
            <w:tcW w:w="7933" w:type="dxa"/>
          </w:tcPr>
          <w:p w14:paraId="1E041014" w14:textId="2819A691" w:rsidR="003C54B3" w:rsidRPr="003C54B3" w:rsidRDefault="003C54B3" w:rsidP="0078631A">
            <w:pPr>
              <w:jc w:val="both"/>
              <w:rPr>
                <w:rFonts w:ascii="Times New Roman" w:hAnsi="Times New Roman" w:cs="Times New Roman"/>
                <w:sz w:val="24"/>
                <w:szCs w:val="24"/>
              </w:rPr>
            </w:pPr>
            <w:r w:rsidRPr="003C54B3">
              <w:rPr>
                <w:rFonts w:ascii="Times New Roman" w:hAnsi="Times New Roman" w:cs="Times New Roman"/>
                <w:sz w:val="24"/>
                <w:szCs w:val="24"/>
              </w:rPr>
              <w:t xml:space="preserve">5.2. Планирует результаты учебного занятия с учетом </w:t>
            </w:r>
            <w:r w:rsidR="0078631A">
              <w:rPr>
                <w:rFonts w:ascii="Times New Roman" w:hAnsi="Times New Roman" w:cs="Times New Roman"/>
                <w:sz w:val="24"/>
                <w:szCs w:val="24"/>
              </w:rPr>
              <w:t>примерных основных образовательных программ</w:t>
            </w:r>
            <w:r w:rsidRPr="003C54B3">
              <w:rPr>
                <w:rFonts w:ascii="Times New Roman" w:hAnsi="Times New Roman" w:cs="Times New Roman"/>
                <w:sz w:val="24"/>
                <w:szCs w:val="24"/>
              </w:rPr>
              <w:t xml:space="preserve"> в соответствии с рабочей программой </w:t>
            </w:r>
          </w:p>
        </w:tc>
        <w:tc>
          <w:tcPr>
            <w:tcW w:w="1843" w:type="dxa"/>
          </w:tcPr>
          <w:p w14:paraId="1CE985E4" w14:textId="77777777" w:rsidR="003C54B3" w:rsidRDefault="003C54B3" w:rsidP="003C54B3">
            <w:pPr>
              <w:jc w:val="both"/>
              <w:rPr>
                <w:rFonts w:ascii="Times New Roman" w:hAnsi="Times New Roman"/>
                <w:sz w:val="24"/>
                <w:szCs w:val="24"/>
              </w:rPr>
            </w:pPr>
          </w:p>
        </w:tc>
      </w:tr>
      <w:tr w:rsidR="003C54B3" w14:paraId="4BB5D350" w14:textId="77777777" w:rsidTr="00C85817">
        <w:tc>
          <w:tcPr>
            <w:tcW w:w="7933" w:type="dxa"/>
          </w:tcPr>
          <w:p w14:paraId="4801D976" w14:textId="708E016F"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5.3. Планирует результаты учебного занятия в соответствии с целью, задачами, содержанием, формами и способами учебной деятельности </w:t>
            </w:r>
          </w:p>
        </w:tc>
        <w:tc>
          <w:tcPr>
            <w:tcW w:w="1843" w:type="dxa"/>
          </w:tcPr>
          <w:p w14:paraId="0A0061D5" w14:textId="77777777" w:rsidR="003C54B3" w:rsidRDefault="003C54B3" w:rsidP="003C54B3">
            <w:pPr>
              <w:jc w:val="both"/>
              <w:rPr>
                <w:rFonts w:ascii="Times New Roman" w:hAnsi="Times New Roman"/>
                <w:sz w:val="24"/>
                <w:szCs w:val="24"/>
              </w:rPr>
            </w:pPr>
          </w:p>
        </w:tc>
      </w:tr>
      <w:tr w:rsidR="003C54B3" w14:paraId="6602E7C3" w14:textId="77777777" w:rsidTr="00C85817">
        <w:tc>
          <w:tcPr>
            <w:tcW w:w="7933" w:type="dxa"/>
          </w:tcPr>
          <w:p w14:paraId="197880FA" w14:textId="12D9EF6C"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5.4. Привлекает обучающихся к планированию цели, задач и результатов учебного занятия </w:t>
            </w:r>
          </w:p>
        </w:tc>
        <w:tc>
          <w:tcPr>
            <w:tcW w:w="1843" w:type="dxa"/>
          </w:tcPr>
          <w:p w14:paraId="3EF8B34A" w14:textId="77777777" w:rsidR="003C54B3" w:rsidRDefault="003C54B3" w:rsidP="003C54B3">
            <w:pPr>
              <w:jc w:val="both"/>
              <w:rPr>
                <w:rFonts w:ascii="Times New Roman" w:hAnsi="Times New Roman"/>
                <w:sz w:val="24"/>
                <w:szCs w:val="24"/>
              </w:rPr>
            </w:pPr>
          </w:p>
        </w:tc>
      </w:tr>
      <w:tr w:rsidR="003C54B3" w14:paraId="77EBFB04" w14:textId="77777777" w:rsidTr="00C85817">
        <w:tc>
          <w:tcPr>
            <w:tcW w:w="7933" w:type="dxa"/>
          </w:tcPr>
          <w:p w14:paraId="5A264669" w14:textId="4DC2AB85"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5.5. Владеет инструментарием оценивания результативности учебного занятия </w:t>
            </w:r>
          </w:p>
        </w:tc>
        <w:tc>
          <w:tcPr>
            <w:tcW w:w="1843" w:type="dxa"/>
          </w:tcPr>
          <w:p w14:paraId="09680DF4" w14:textId="77777777" w:rsidR="003C54B3" w:rsidRDefault="003C54B3" w:rsidP="003C54B3">
            <w:pPr>
              <w:jc w:val="both"/>
              <w:rPr>
                <w:rFonts w:ascii="Times New Roman" w:hAnsi="Times New Roman"/>
                <w:sz w:val="24"/>
                <w:szCs w:val="24"/>
              </w:rPr>
            </w:pPr>
          </w:p>
        </w:tc>
      </w:tr>
      <w:tr w:rsidR="003C54B3" w14:paraId="64DA5FA5" w14:textId="77777777" w:rsidTr="00C85817">
        <w:tc>
          <w:tcPr>
            <w:tcW w:w="7933" w:type="dxa"/>
          </w:tcPr>
          <w:p w14:paraId="058F4B9A" w14:textId="403AEA61"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b/>
                <w:bCs/>
                <w:sz w:val="24"/>
                <w:szCs w:val="24"/>
              </w:rPr>
              <w:t xml:space="preserve">6. Рефлексивная культура </w:t>
            </w:r>
          </w:p>
        </w:tc>
        <w:tc>
          <w:tcPr>
            <w:tcW w:w="1843" w:type="dxa"/>
          </w:tcPr>
          <w:p w14:paraId="65540F43" w14:textId="77777777" w:rsidR="003C54B3" w:rsidRDefault="003C54B3" w:rsidP="003C54B3">
            <w:pPr>
              <w:jc w:val="both"/>
              <w:rPr>
                <w:rFonts w:ascii="Times New Roman" w:hAnsi="Times New Roman"/>
                <w:sz w:val="24"/>
                <w:szCs w:val="24"/>
              </w:rPr>
            </w:pPr>
          </w:p>
        </w:tc>
      </w:tr>
      <w:tr w:rsidR="003C54B3" w14:paraId="02D79425" w14:textId="77777777" w:rsidTr="00C85817">
        <w:tc>
          <w:tcPr>
            <w:tcW w:w="7933" w:type="dxa"/>
          </w:tcPr>
          <w:p w14:paraId="2CB2CA54" w14:textId="2F3E55A5"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6.1. Владеет оценочно-рефлексивным инструментарием </w:t>
            </w:r>
          </w:p>
        </w:tc>
        <w:tc>
          <w:tcPr>
            <w:tcW w:w="1843" w:type="dxa"/>
          </w:tcPr>
          <w:p w14:paraId="6208B368" w14:textId="77777777" w:rsidR="003C54B3" w:rsidRDefault="003C54B3" w:rsidP="003C54B3">
            <w:pPr>
              <w:jc w:val="both"/>
              <w:rPr>
                <w:rFonts w:ascii="Times New Roman" w:hAnsi="Times New Roman"/>
                <w:sz w:val="24"/>
                <w:szCs w:val="24"/>
              </w:rPr>
            </w:pPr>
          </w:p>
        </w:tc>
      </w:tr>
      <w:tr w:rsidR="003C54B3" w14:paraId="4061B109" w14:textId="77777777" w:rsidTr="00C85817">
        <w:tc>
          <w:tcPr>
            <w:tcW w:w="7933" w:type="dxa"/>
          </w:tcPr>
          <w:p w14:paraId="25D1889F" w14:textId="05685C95"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6.2. Соотносит использованные на учебном занятии методы и приёмы с поставленной целью, задачами и достигнутыми результатами </w:t>
            </w:r>
          </w:p>
        </w:tc>
        <w:tc>
          <w:tcPr>
            <w:tcW w:w="1843" w:type="dxa"/>
          </w:tcPr>
          <w:p w14:paraId="7272FD06" w14:textId="77777777" w:rsidR="003C54B3" w:rsidRDefault="003C54B3" w:rsidP="003C54B3">
            <w:pPr>
              <w:jc w:val="both"/>
              <w:rPr>
                <w:rFonts w:ascii="Times New Roman" w:hAnsi="Times New Roman"/>
                <w:sz w:val="24"/>
                <w:szCs w:val="24"/>
              </w:rPr>
            </w:pPr>
          </w:p>
        </w:tc>
      </w:tr>
      <w:tr w:rsidR="003C54B3" w14:paraId="0D948532" w14:textId="77777777" w:rsidTr="00C85817">
        <w:tc>
          <w:tcPr>
            <w:tcW w:w="7933" w:type="dxa"/>
          </w:tcPr>
          <w:p w14:paraId="728D1ABA" w14:textId="0FB4781B"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6.3. Демонстрирует взаимосвязь проведенного занятия с методическими принципами, представленными в методической мастерской, сочетание элементов структуры урока в соответствии с планом и его реализацией, аргументированно обосновывает свои действия </w:t>
            </w:r>
          </w:p>
        </w:tc>
        <w:tc>
          <w:tcPr>
            <w:tcW w:w="1843" w:type="dxa"/>
          </w:tcPr>
          <w:p w14:paraId="2A4754FF" w14:textId="77777777" w:rsidR="003C54B3" w:rsidRDefault="003C54B3" w:rsidP="003C54B3">
            <w:pPr>
              <w:jc w:val="both"/>
              <w:rPr>
                <w:rFonts w:ascii="Times New Roman" w:hAnsi="Times New Roman"/>
                <w:sz w:val="24"/>
                <w:szCs w:val="24"/>
              </w:rPr>
            </w:pPr>
          </w:p>
        </w:tc>
      </w:tr>
      <w:tr w:rsidR="003C54B3" w14:paraId="141482CC" w14:textId="77777777" w:rsidTr="00C85817">
        <w:tc>
          <w:tcPr>
            <w:tcW w:w="7933" w:type="dxa"/>
          </w:tcPr>
          <w:p w14:paraId="4731447A" w14:textId="19704B39"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6.4. Обеспечивает наличие рефлексивно-оценочных элементов в структуре учебного занятия </w:t>
            </w:r>
          </w:p>
        </w:tc>
        <w:tc>
          <w:tcPr>
            <w:tcW w:w="1843" w:type="dxa"/>
          </w:tcPr>
          <w:p w14:paraId="481CCDEB" w14:textId="77777777" w:rsidR="003C54B3" w:rsidRDefault="003C54B3" w:rsidP="003C54B3">
            <w:pPr>
              <w:jc w:val="both"/>
              <w:rPr>
                <w:rFonts w:ascii="Times New Roman" w:hAnsi="Times New Roman"/>
                <w:sz w:val="24"/>
                <w:szCs w:val="24"/>
              </w:rPr>
            </w:pPr>
          </w:p>
        </w:tc>
      </w:tr>
      <w:tr w:rsidR="003C54B3" w14:paraId="38867F79" w14:textId="77777777" w:rsidTr="00C85817">
        <w:tc>
          <w:tcPr>
            <w:tcW w:w="7933" w:type="dxa"/>
          </w:tcPr>
          <w:p w14:paraId="5C590E61" w14:textId="04029204" w:rsidR="003C54B3" w:rsidRPr="003C54B3" w:rsidRDefault="003C54B3" w:rsidP="003C54B3">
            <w:pPr>
              <w:jc w:val="both"/>
              <w:rPr>
                <w:rFonts w:ascii="Times New Roman" w:hAnsi="Times New Roman" w:cs="Times New Roman"/>
                <w:sz w:val="24"/>
                <w:szCs w:val="24"/>
              </w:rPr>
            </w:pPr>
            <w:r w:rsidRPr="003C54B3">
              <w:rPr>
                <w:rFonts w:ascii="Times New Roman" w:hAnsi="Times New Roman" w:cs="Times New Roman"/>
                <w:sz w:val="24"/>
                <w:szCs w:val="24"/>
              </w:rPr>
              <w:t xml:space="preserve">6.5. Демонстрирует готовность и способность к профессиональной рефлексии во время самоанализа учебного занятия и беседы с экспертами </w:t>
            </w:r>
          </w:p>
        </w:tc>
        <w:tc>
          <w:tcPr>
            <w:tcW w:w="1843" w:type="dxa"/>
          </w:tcPr>
          <w:p w14:paraId="5F897CD2" w14:textId="77777777" w:rsidR="003C54B3" w:rsidRDefault="003C54B3" w:rsidP="003C54B3">
            <w:pPr>
              <w:jc w:val="both"/>
              <w:rPr>
                <w:rFonts w:ascii="Times New Roman" w:hAnsi="Times New Roman"/>
                <w:sz w:val="24"/>
                <w:szCs w:val="24"/>
              </w:rPr>
            </w:pPr>
          </w:p>
        </w:tc>
      </w:tr>
      <w:tr w:rsidR="003C54B3" w14:paraId="40C0DF06" w14:textId="77777777" w:rsidTr="00C85817">
        <w:tc>
          <w:tcPr>
            <w:tcW w:w="7933" w:type="dxa"/>
          </w:tcPr>
          <w:p w14:paraId="1882016E" w14:textId="77777777" w:rsidR="003C54B3" w:rsidRPr="003C54B3" w:rsidRDefault="003C54B3" w:rsidP="00994B70">
            <w:pPr>
              <w:ind w:firstLine="567"/>
              <w:jc w:val="both"/>
              <w:rPr>
                <w:rFonts w:ascii="Times New Roman" w:hAnsi="Times New Roman"/>
                <w:b/>
                <w:bCs/>
                <w:sz w:val="24"/>
                <w:szCs w:val="24"/>
              </w:rPr>
            </w:pPr>
            <w:r w:rsidRPr="003C54B3">
              <w:rPr>
                <w:rFonts w:ascii="Times New Roman" w:hAnsi="Times New Roman"/>
                <w:b/>
                <w:bCs/>
                <w:sz w:val="24"/>
                <w:szCs w:val="24"/>
              </w:rPr>
              <w:t>Итого (сумма баллов):</w:t>
            </w:r>
          </w:p>
        </w:tc>
        <w:tc>
          <w:tcPr>
            <w:tcW w:w="1843" w:type="dxa"/>
          </w:tcPr>
          <w:p w14:paraId="4E7D876A" w14:textId="77777777" w:rsidR="003C54B3" w:rsidRDefault="003C54B3" w:rsidP="00994B70">
            <w:pPr>
              <w:jc w:val="both"/>
              <w:rPr>
                <w:rFonts w:ascii="Times New Roman" w:hAnsi="Times New Roman"/>
                <w:sz w:val="24"/>
                <w:szCs w:val="24"/>
              </w:rPr>
            </w:pPr>
          </w:p>
        </w:tc>
      </w:tr>
    </w:tbl>
    <w:p w14:paraId="6E7515F9" w14:textId="77777777" w:rsidR="003C54B3" w:rsidRPr="003C54B3" w:rsidRDefault="003C54B3" w:rsidP="006765C7">
      <w:pPr>
        <w:spacing w:after="0" w:line="240" w:lineRule="auto"/>
        <w:jc w:val="both"/>
        <w:rPr>
          <w:rFonts w:ascii="Times New Roman" w:hAnsi="Times New Roman" w:cs="Times New Roman"/>
          <w:sz w:val="24"/>
          <w:szCs w:val="24"/>
        </w:rPr>
      </w:pPr>
    </w:p>
    <w:sectPr w:rsidR="003C54B3" w:rsidRPr="003C54B3" w:rsidSect="002A4B96">
      <w:pgSz w:w="11906" w:h="16838"/>
      <w:pgMar w:top="1134" w:right="707"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3B26B" w14:textId="77777777" w:rsidR="002E6380" w:rsidRDefault="002E6380" w:rsidP="00090B69">
      <w:pPr>
        <w:spacing w:after="0" w:line="240" w:lineRule="auto"/>
      </w:pPr>
      <w:r>
        <w:separator/>
      </w:r>
    </w:p>
  </w:endnote>
  <w:endnote w:type="continuationSeparator" w:id="0">
    <w:p w14:paraId="1C2112D4" w14:textId="77777777" w:rsidR="002E6380" w:rsidRDefault="002E6380" w:rsidP="0009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AF156" w14:textId="77777777" w:rsidR="002E6380" w:rsidRDefault="002E6380" w:rsidP="00090B69">
      <w:pPr>
        <w:spacing w:after="0" w:line="240" w:lineRule="auto"/>
      </w:pPr>
      <w:r>
        <w:separator/>
      </w:r>
    </w:p>
  </w:footnote>
  <w:footnote w:type="continuationSeparator" w:id="0">
    <w:p w14:paraId="36E15CFB" w14:textId="77777777" w:rsidR="002E6380" w:rsidRDefault="002E6380" w:rsidP="00090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3A3A"/>
    <w:multiLevelType w:val="hybridMultilevel"/>
    <w:tmpl w:val="AFE6B096"/>
    <w:lvl w:ilvl="0" w:tplc="393E85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07EE6"/>
    <w:multiLevelType w:val="multilevel"/>
    <w:tmpl w:val="F4BA13F8"/>
    <w:lvl w:ilvl="0">
      <w:start w:val="1"/>
      <w:numFmt w:val="decimal"/>
      <w:lvlText w:val="%1."/>
      <w:lvlJc w:val="left"/>
      <w:pPr>
        <w:ind w:left="1065" w:hanging="360"/>
      </w:pPr>
      <w:rPr>
        <w:rFonts w:hint="default"/>
      </w:rPr>
    </w:lvl>
    <w:lvl w:ilvl="1">
      <w:start w:val="3"/>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 w15:restartNumberingAfterBreak="0">
    <w:nsid w:val="1112102D"/>
    <w:multiLevelType w:val="multilevel"/>
    <w:tmpl w:val="DCEE42D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3B53ED1"/>
    <w:multiLevelType w:val="multilevel"/>
    <w:tmpl w:val="DCEE42D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BC05946"/>
    <w:multiLevelType w:val="hybridMultilevel"/>
    <w:tmpl w:val="B948B8F6"/>
    <w:lvl w:ilvl="0" w:tplc="5A42EA28">
      <w:start w:val="1"/>
      <w:numFmt w:val="decimal"/>
      <w:lvlText w:val="%1."/>
      <w:lvlJc w:val="left"/>
      <w:pPr>
        <w:ind w:left="5463" w:hanging="360"/>
      </w:pPr>
      <w:rPr>
        <w:rFonts w:hint="default"/>
        <w:b w:val="0"/>
        <w:sz w:val="24"/>
      </w:rPr>
    </w:lvl>
    <w:lvl w:ilvl="1" w:tplc="04190019" w:tentative="1">
      <w:start w:val="1"/>
      <w:numFmt w:val="lowerLetter"/>
      <w:lvlText w:val="%2."/>
      <w:lvlJc w:val="left"/>
      <w:pPr>
        <w:ind w:left="6183" w:hanging="360"/>
      </w:pPr>
    </w:lvl>
    <w:lvl w:ilvl="2" w:tplc="0419001B" w:tentative="1">
      <w:start w:val="1"/>
      <w:numFmt w:val="lowerRoman"/>
      <w:lvlText w:val="%3."/>
      <w:lvlJc w:val="right"/>
      <w:pPr>
        <w:ind w:left="6903" w:hanging="180"/>
      </w:pPr>
    </w:lvl>
    <w:lvl w:ilvl="3" w:tplc="0419000F" w:tentative="1">
      <w:start w:val="1"/>
      <w:numFmt w:val="decimal"/>
      <w:lvlText w:val="%4."/>
      <w:lvlJc w:val="left"/>
      <w:pPr>
        <w:ind w:left="7623" w:hanging="360"/>
      </w:pPr>
    </w:lvl>
    <w:lvl w:ilvl="4" w:tplc="04190019" w:tentative="1">
      <w:start w:val="1"/>
      <w:numFmt w:val="lowerLetter"/>
      <w:lvlText w:val="%5."/>
      <w:lvlJc w:val="left"/>
      <w:pPr>
        <w:ind w:left="8343" w:hanging="360"/>
      </w:pPr>
    </w:lvl>
    <w:lvl w:ilvl="5" w:tplc="0419001B" w:tentative="1">
      <w:start w:val="1"/>
      <w:numFmt w:val="lowerRoman"/>
      <w:lvlText w:val="%6."/>
      <w:lvlJc w:val="right"/>
      <w:pPr>
        <w:ind w:left="9063" w:hanging="180"/>
      </w:pPr>
    </w:lvl>
    <w:lvl w:ilvl="6" w:tplc="0419000F" w:tentative="1">
      <w:start w:val="1"/>
      <w:numFmt w:val="decimal"/>
      <w:lvlText w:val="%7."/>
      <w:lvlJc w:val="left"/>
      <w:pPr>
        <w:ind w:left="9783" w:hanging="360"/>
      </w:pPr>
    </w:lvl>
    <w:lvl w:ilvl="7" w:tplc="04190019" w:tentative="1">
      <w:start w:val="1"/>
      <w:numFmt w:val="lowerLetter"/>
      <w:lvlText w:val="%8."/>
      <w:lvlJc w:val="left"/>
      <w:pPr>
        <w:ind w:left="10503" w:hanging="360"/>
      </w:pPr>
    </w:lvl>
    <w:lvl w:ilvl="8" w:tplc="0419001B" w:tentative="1">
      <w:start w:val="1"/>
      <w:numFmt w:val="lowerRoman"/>
      <w:lvlText w:val="%9."/>
      <w:lvlJc w:val="right"/>
      <w:pPr>
        <w:ind w:left="11223" w:hanging="180"/>
      </w:pPr>
    </w:lvl>
  </w:abstractNum>
  <w:abstractNum w:abstractNumId="5" w15:restartNumberingAfterBreak="0">
    <w:nsid w:val="1C6340CD"/>
    <w:multiLevelType w:val="multilevel"/>
    <w:tmpl w:val="DCEE42D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27411C76"/>
    <w:multiLevelType w:val="multilevel"/>
    <w:tmpl w:val="0A0EF626"/>
    <w:lvl w:ilvl="0">
      <w:start w:val="5"/>
      <w:numFmt w:val="decimal"/>
      <w:lvlText w:val="%1."/>
      <w:lvlJc w:val="left"/>
      <w:pPr>
        <w:ind w:left="432" w:hanging="432"/>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619214E"/>
    <w:multiLevelType w:val="multilevel"/>
    <w:tmpl w:val="DCEE42DE"/>
    <w:lvl w:ilvl="0">
      <w:start w:val="1"/>
      <w:numFmt w:val="decimal"/>
      <w:lvlText w:val="%1."/>
      <w:lvlJc w:val="left"/>
      <w:pPr>
        <w:ind w:left="107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38903D8B"/>
    <w:multiLevelType w:val="hybridMultilevel"/>
    <w:tmpl w:val="4CF024F0"/>
    <w:lvl w:ilvl="0" w:tplc="69B24C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0366D74"/>
    <w:multiLevelType w:val="multilevel"/>
    <w:tmpl w:val="B5AE496A"/>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65274690"/>
    <w:multiLevelType w:val="hybridMultilevel"/>
    <w:tmpl w:val="359E7F2A"/>
    <w:lvl w:ilvl="0" w:tplc="E662BAA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55B248A"/>
    <w:multiLevelType w:val="multilevel"/>
    <w:tmpl w:val="13B21B6C"/>
    <w:lvl w:ilvl="0">
      <w:start w:val="4"/>
      <w:numFmt w:val="decimal"/>
      <w:lvlText w:val="%1."/>
      <w:lvlJc w:val="left"/>
      <w:pPr>
        <w:ind w:left="432" w:hanging="432"/>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70F95221"/>
    <w:multiLevelType w:val="multilevel"/>
    <w:tmpl w:val="0974F74E"/>
    <w:lvl w:ilvl="0">
      <w:start w:val="5"/>
      <w:numFmt w:val="decimal"/>
      <w:lvlText w:val="%1."/>
      <w:lvlJc w:val="left"/>
      <w:pPr>
        <w:ind w:left="432" w:hanging="432"/>
      </w:pPr>
      <w:rPr>
        <w:rFonts w:hint="default"/>
      </w:rPr>
    </w:lvl>
    <w:lvl w:ilvl="1">
      <w:start w:val="3"/>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0"/>
  </w:num>
  <w:num w:numId="2">
    <w:abstractNumId w:val="2"/>
  </w:num>
  <w:num w:numId="3">
    <w:abstractNumId w:val="4"/>
  </w:num>
  <w:num w:numId="4">
    <w:abstractNumId w:val="11"/>
  </w:num>
  <w:num w:numId="5">
    <w:abstractNumId w:val="6"/>
  </w:num>
  <w:num w:numId="6">
    <w:abstractNumId w:val="9"/>
  </w:num>
  <w:num w:numId="7">
    <w:abstractNumId w:val="1"/>
  </w:num>
  <w:num w:numId="8">
    <w:abstractNumId w:val="8"/>
  </w:num>
  <w:num w:numId="9">
    <w:abstractNumId w:val="10"/>
  </w:num>
  <w:num w:numId="10">
    <w:abstractNumId w:val="7"/>
  </w:num>
  <w:num w:numId="11">
    <w:abstractNumId w:val="3"/>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BD8"/>
    <w:rsid w:val="00022117"/>
    <w:rsid w:val="00031892"/>
    <w:rsid w:val="000546E5"/>
    <w:rsid w:val="00064EB9"/>
    <w:rsid w:val="00066BE8"/>
    <w:rsid w:val="00067012"/>
    <w:rsid w:val="00071789"/>
    <w:rsid w:val="00075C2B"/>
    <w:rsid w:val="00090B69"/>
    <w:rsid w:val="000B650A"/>
    <w:rsid w:val="000D3C34"/>
    <w:rsid w:val="000D4644"/>
    <w:rsid w:val="000F4653"/>
    <w:rsid w:val="000F75E1"/>
    <w:rsid w:val="001345A5"/>
    <w:rsid w:val="0014202A"/>
    <w:rsid w:val="00162F69"/>
    <w:rsid w:val="0017330E"/>
    <w:rsid w:val="00181277"/>
    <w:rsid w:val="00186BE5"/>
    <w:rsid w:val="00194A60"/>
    <w:rsid w:val="001C112E"/>
    <w:rsid w:val="001D2400"/>
    <w:rsid w:val="001D75AD"/>
    <w:rsid w:val="001F0EA8"/>
    <w:rsid w:val="0021122B"/>
    <w:rsid w:val="00223F1D"/>
    <w:rsid w:val="00246CDF"/>
    <w:rsid w:val="00252CC5"/>
    <w:rsid w:val="00253DD9"/>
    <w:rsid w:val="002813C7"/>
    <w:rsid w:val="00282DA7"/>
    <w:rsid w:val="002909CE"/>
    <w:rsid w:val="002A4B96"/>
    <w:rsid w:val="002D17A5"/>
    <w:rsid w:val="002D1E38"/>
    <w:rsid w:val="002D5523"/>
    <w:rsid w:val="002E6380"/>
    <w:rsid w:val="002E641D"/>
    <w:rsid w:val="002E6D85"/>
    <w:rsid w:val="0031197B"/>
    <w:rsid w:val="00311EE1"/>
    <w:rsid w:val="00330F0C"/>
    <w:rsid w:val="0034708D"/>
    <w:rsid w:val="003475AA"/>
    <w:rsid w:val="00354FC4"/>
    <w:rsid w:val="00365482"/>
    <w:rsid w:val="0036755F"/>
    <w:rsid w:val="00386265"/>
    <w:rsid w:val="003B2EB7"/>
    <w:rsid w:val="003C54B3"/>
    <w:rsid w:val="003E761C"/>
    <w:rsid w:val="0040527D"/>
    <w:rsid w:val="004121A6"/>
    <w:rsid w:val="00415968"/>
    <w:rsid w:val="004438BE"/>
    <w:rsid w:val="004722E2"/>
    <w:rsid w:val="004840EE"/>
    <w:rsid w:val="00484FAF"/>
    <w:rsid w:val="004A2358"/>
    <w:rsid w:val="004C4067"/>
    <w:rsid w:val="004D49AA"/>
    <w:rsid w:val="004F390B"/>
    <w:rsid w:val="0050413E"/>
    <w:rsid w:val="005053F9"/>
    <w:rsid w:val="00523D4A"/>
    <w:rsid w:val="00525CC0"/>
    <w:rsid w:val="0052610C"/>
    <w:rsid w:val="005469F4"/>
    <w:rsid w:val="005535DC"/>
    <w:rsid w:val="00557587"/>
    <w:rsid w:val="00557DFC"/>
    <w:rsid w:val="005914A0"/>
    <w:rsid w:val="00597279"/>
    <w:rsid w:val="005A3E4B"/>
    <w:rsid w:val="005B5B22"/>
    <w:rsid w:val="005B692F"/>
    <w:rsid w:val="005C233A"/>
    <w:rsid w:val="005C5D23"/>
    <w:rsid w:val="005C7A3C"/>
    <w:rsid w:val="005D405E"/>
    <w:rsid w:val="005D584E"/>
    <w:rsid w:val="005D5F14"/>
    <w:rsid w:val="005E242E"/>
    <w:rsid w:val="005F0635"/>
    <w:rsid w:val="006075D4"/>
    <w:rsid w:val="006128BE"/>
    <w:rsid w:val="006155A1"/>
    <w:rsid w:val="00630029"/>
    <w:rsid w:val="006348FF"/>
    <w:rsid w:val="006415FA"/>
    <w:rsid w:val="00646391"/>
    <w:rsid w:val="00646BC1"/>
    <w:rsid w:val="00647701"/>
    <w:rsid w:val="00650BD8"/>
    <w:rsid w:val="0066138E"/>
    <w:rsid w:val="006650BF"/>
    <w:rsid w:val="0067050D"/>
    <w:rsid w:val="006765C7"/>
    <w:rsid w:val="00684BB8"/>
    <w:rsid w:val="006861F5"/>
    <w:rsid w:val="006A206E"/>
    <w:rsid w:val="006E1ED1"/>
    <w:rsid w:val="00713092"/>
    <w:rsid w:val="0071631F"/>
    <w:rsid w:val="00721E90"/>
    <w:rsid w:val="007315F9"/>
    <w:rsid w:val="00764FC1"/>
    <w:rsid w:val="0076732C"/>
    <w:rsid w:val="0078631A"/>
    <w:rsid w:val="007963E9"/>
    <w:rsid w:val="007A3F89"/>
    <w:rsid w:val="007D395D"/>
    <w:rsid w:val="007D3A15"/>
    <w:rsid w:val="007F408A"/>
    <w:rsid w:val="0080165C"/>
    <w:rsid w:val="008103C4"/>
    <w:rsid w:val="00817DF4"/>
    <w:rsid w:val="00822336"/>
    <w:rsid w:val="00822FF7"/>
    <w:rsid w:val="00825EBF"/>
    <w:rsid w:val="00852546"/>
    <w:rsid w:val="00897FCA"/>
    <w:rsid w:val="008A0228"/>
    <w:rsid w:val="008A131D"/>
    <w:rsid w:val="008A5243"/>
    <w:rsid w:val="008B6CF1"/>
    <w:rsid w:val="008B7D01"/>
    <w:rsid w:val="008C35C6"/>
    <w:rsid w:val="008D40F5"/>
    <w:rsid w:val="008D624A"/>
    <w:rsid w:val="0090404D"/>
    <w:rsid w:val="009115A4"/>
    <w:rsid w:val="00912A5B"/>
    <w:rsid w:val="0091583D"/>
    <w:rsid w:val="00921956"/>
    <w:rsid w:val="00933073"/>
    <w:rsid w:val="009468ED"/>
    <w:rsid w:val="00947402"/>
    <w:rsid w:val="00963EB2"/>
    <w:rsid w:val="009650C5"/>
    <w:rsid w:val="00971431"/>
    <w:rsid w:val="00973714"/>
    <w:rsid w:val="009757DF"/>
    <w:rsid w:val="00980AFE"/>
    <w:rsid w:val="0098517F"/>
    <w:rsid w:val="0099474B"/>
    <w:rsid w:val="00994B70"/>
    <w:rsid w:val="009B6EA7"/>
    <w:rsid w:val="009C63D9"/>
    <w:rsid w:val="00A03299"/>
    <w:rsid w:val="00A17519"/>
    <w:rsid w:val="00A25441"/>
    <w:rsid w:val="00A27642"/>
    <w:rsid w:val="00A64352"/>
    <w:rsid w:val="00A76789"/>
    <w:rsid w:val="00AA1E5C"/>
    <w:rsid w:val="00AA661E"/>
    <w:rsid w:val="00AA7011"/>
    <w:rsid w:val="00AB02C2"/>
    <w:rsid w:val="00AC629B"/>
    <w:rsid w:val="00AF61AE"/>
    <w:rsid w:val="00B030E8"/>
    <w:rsid w:val="00B42D2C"/>
    <w:rsid w:val="00B569E8"/>
    <w:rsid w:val="00B864C7"/>
    <w:rsid w:val="00B8733A"/>
    <w:rsid w:val="00B952F3"/>
    <w:rsid w:val="00BA4A67"/>
    <w:rsid w:val="00BA4EC6"/>
    <w:rsid w:val="00BC26E1"/>
    <w:rsid w:val="00BC59F0"/>
    <w:rsid w:val="00BD143D"/>
    <w:rsid w:val="00BD5A99"/>
    <w:rsid w:val="00BD5F8B"/>
    <w:rsid w:val="00BE0036"/>
    <w:rsid w:val="00BF76EE"/>
    <w:rsid w:val="00C05A62"/>
    <w:rsid w:val="00C06CEC"/>
    <w:rsid w:val="00C1208C"/>
    <w:rsid w:val="00C27FF5"/>
    <w:rsid w:val="00C85817"/>
    <w:rsid w:val="00C94CCA"/>
    <w:rsid w:val="00CA2EC2"/>
    <w:rsid w:val="00CB42D4"/>
    <w:rsid w:val="00CD3263"/>
    <w:rsid w:val="00CD3F55"/>
    <w:rsid w:val="00CE5291"/>
    <w:rsid w:val="00CF1586"/>
    <w:rsid w:val="00CF26BA"/>
    <w:rsid w:val="00CF759E"/>
    <w:rsid w:val="00D06C09"/>
    <w:rsid w:val="00D11D65"/>
    <w:rsid w:val="00D12274"/>
    <w:rsid w:val="00D13325"/>
    <w:rsid w:val="00D40980"/>
    <w:rsid w:val="00D41B4E"/>
    <w:rsid w:val="00D43319"/>
    <w:rsid w:val="00D43B5A"/>
    <w:rsid w:val="00D66A69"/>
    <w:rsid w:val="00D8288B"/>
    <w:rsid w:val="00DA4B1A"/>
    <w:rsid w:val="00DB3C5D"/>
    <w:rsid w:val="00DB434C"/>
    <w:rsid w:val="00DC10A3"/>
    <w:rsid w:val="00DD3B6A"/>
    <w:rsid w:val="00E37CF4"/>
    <w:rsid w:val="00E52EA3"/>
    <w:rsid w:val="00E530C4"/>
    <w:rsid w:val="00E53B85"/>
    <w:rsid w:val="00E643CC"/>
    <w:rsid w:val="00E85DD4"/>
    <w:rsid w:val="00EB5853"/>
    <w:rsid w:val="00EB6A37"/>
    <w:rsid w:val="00EC28C5"/>
    <w:rsid w:val="00EE23F4"/>
    <w:rsid w:val="00EE3122"/>
    <w:rsid w:val="00EE5176"/>
    <w:rsid w:val="00EE691E"/>
    <w:rsid w:val="00EF1FD0"/>
    <w:rsid w:val="00F17D21"/>
    <w:rsid w:val="00F24AED"/>
    <w:rsid w:val="00F31BA3"/>
    <w:rsid w:val="00F551A5"/>
    <w:rsid w:val="00F676BF"/>
    <w:rsid w:val="00FA0C0E"/>
    <w:rsid w:val="00FB6493"/>
    <w:rsid w:val="00FC056A"/>
    <w:rsid w:val="00FD7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7AC4"/>
  <w15:chartTrackingRefBased/>
  <w15:docId w15:val="{558353FE-FDE6-411F-9E7E-3E022F2B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3B85"/>
    <w:pPr>
      <w:ind w:left="720"/>
      <w:contextualSpacing/>
    </w:pPr>
  </w:style>
  <w:style w:type="character" w:styleId="a4">
    <w:name w:val="Hyperlink"/>
    <w:basedOn w:val="a0"/>
    <w:uiPriority w:val="99"/>
    <w:unhideWhenUsed/>
    <w:rsid w:val="00852546"/>
    <w:rPr>
      <w:color w:val="0563C1" w:themeColor="hyperlink"/>
      <w:u w:val="single"/>
    </w:rPr>
  </w:style>
  <w:style w:type="character" w:customStyle="1" w:styleId="1">
    <w:name w:val="Неразрешенное упоминание1"/>
    <w:basedOn w:val="a0"/>
    <w:uiPriority w:val="99"/>
    <w:semiHidden/>
    <w:unhideWhenUsed/>
    <w:rsid w:val="00852546"/>
    <w:rPr>
      <w:color w:val="605E5C"/>
      <w:shd w:val="clear" w:color="auto" w:fill="E1DFDD"/>
    </w:rPr>
  </w:style>
  <w:style w:type="paragraph" w:styleId="a5">
    <w:name w:val="footnote text"/>
    <w:basedOn w:val="a"/>
    <w:link w:val="a6"/>
    <w:uiPriority w:val="99"/>
    <w:semiHidden/>
    <w:unhideWhenUsed/>
    <w:rsid w:val="00090B69"/>
    <w:pPr>
      <w:spacing w:after="0" w:line="240" w:lineRule="auto"/>
    </w:pPr>
    <w:rPr>
      <w:sz w:val="20"/>
      <w:szCs w:val="20"/>
    </w:rPr>
  </w:style>
  <w:style w:type="character" w:customStyle="1" w:styleId="a6">
    <w:name w:val="Текст сноски Знак"/>
    <w:basedOn w:val="a0"/>
    <w:link w:val="a5"/>
    <w:uiPriority w:val="99"/>
    <w:semiHidden/>
    <w:rsid w:val="00090B69"/>
    <w:rPr>
      <w:sz w:val="20"/>
      <w:szCs w:val="20"/>
    </w:rPr>
  </w:style>
  <w:style w:type="character" w:styleId="a7">
    <w:name w:val="footnote reference"/>
    <w:basedOn w:val="a0"/>
    <w:uiPriority w:val="99"/>
    <w:semiHidden/>
    <w:unhideWhenUsed/>
    <w:rsid w:val="00090B69"/>
    <w:rPr>
      <w:vertAlign w:val="superscript"/>
    </w:rPr>
  </w:style>
  <w:style w:type="table" w:styleId="a8">
    <w:name w:val="Table Grid"/>
    <w:basedOn w:val="a1"/>
    <w:uiPriority w:val="39"/>
    <w:rsid w:val="003B2E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EE3122"/>
    <w:pPr>
      <w:spacing w:after="0" w:line="240" w:lineRule="auto"/>
    </w:pPr>
    <w:rPr>
      <w:rFonts w:ascii="Calibri" w:eastAsia="Calibri" w:hAnsi="Calibri" w:cs="Times New Roman"/>
      <w:kern w:val="0"/>
      <w14:ligatures w14:val="none"/>
    </w:rPr>
  </w:style>
  <w:style w:type="paragraph" w:customStyle="1" w:styleId="Default">
    <w:name w:val="Default"/>
    <w:rsid w:val="003C54B3"/>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2">
    <w:name w:val="Неразрешенное упоминание2"/>
    <w:basedOn w:val="a0"/>
    <w:uiPriority w:val="99"/>
    <w:semiHidden/>
    <w:unhideWhenUsed/>
    <w:rsid w:val="0071631F"/>
    <w:rPr>
      <w:color w:val="605E5C"/>
      <w:shd w:val="clear" w:color="auto" w:fill="E1DFDD"/>
    </w:rPr>
  </w:style>
  <w:style w:type="character" w:customStyle="1" w:styleId="UnresolvedMention">
    <w:name w:val="Unresolved Mention"/>
    <w:basedOn w:val="a0"/>
    <w:uiPriority w:val="99"/>
    <w:semiHidden/>
    <w:unhideWhenUsed/>
    <w:rsid w:val="00365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4;&#1072;&#1089;&#1090;&#1077;&#1088;&#1075;&#1086;&#1076;&#1072;.&#1088;&#1092;/" TargetMode="External"/><Relationship Id="rId13" Type="http://schemas.openxmlformats.org/officeDocument/2006/relationships/hyperlink" Target="https://prof.market/online/polling/details/aQGMvYvwf3nvqMdrW2niyrvfiqTvtgy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market/online/polling/details/GR3QbL7sRJknk7Gfq1CFkl5mjb3VX8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market/online/polling/details/pXnM1rPTHW9xa4frMHij1sAXbzHNz64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me/mastergodaoficial" TargetMode="External"/><Relationship Id="rId4" Type="http://schemas.openxmlformats.org/officeDocument/2006/relationships/settings" Target="settings.xml"/><Relationship Id="rId9" Type="http://schemas.openxmlformats.org/officeDocument/2006/relationships/hyperlink" Target="https://vk.com/mas.tergod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C1942-8C9F-48CB-9E89-3ACB7BBFE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16</Pages>
  <Words>5556</Words>
  <Characters>31671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USER-31</dc:creator>
  <cp:keywords/>
  <dc:description/>
  <cp:lastModifiedBy>Эльмира Гарипова</cp:lastModifiedBy>
  <cp:revision>14</cp:revision>
  <cp:lastPrinted>2024-01-16T07:21:00Z</cp:lastPrinted>
  <dcterms:created xsi:type="dcterms:W3CDTF">2025-12-05T07:18:00Z</dcterms:created>
  <dcterms:modified xsi:type="dcterms:W3CDTF">2026-01-13T08:26:00Z</dcterms:modified>
</cp:coreProperties>
</file>